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237"/>
        <w:gridCol w:w="1559"/>
      </w:tblGrid>
      <w:tr w:rsidR="00C16BFB" w:rsidRPr="002C7A95" w:rsidTr="00C16BFB">
        <w:trPr>
          <w:trHeight w:val="1845"/>
        </w:trPr>
        <w:tc>
          <w:tcPr>
            <w:tcW w:w="9923" w:type="dxa"/>
            <w:gridSpan w:val="3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ЕВРАЗИЙСКИЙ СОВЕТ ПО СТАНДАРТИЗАЦИИ, МЕТРОЛОГИИ И СЕРТИФИК</w:t>
            </w:r>
            <w:r w:rsidRPr="002C7A95">
              <w:rPr>
                <w:b/>
                <w:color w:val="000000"/>
                <w:sz w:val="24"/>
                <w:szCs w:val="24"/>
              </w:rPr>
              <w:t>А</w:t>
            </w:r>
            <w:r w:rsidRPr="002C7A95">
              <w:rPr>
                <w:b/>
                <w:color w:val="000000"/>
                <w:sz w:val="24"/>
                <w:szCs w:val="24"/>
              </w:rPr>
              <w:t>ЦИИ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(EACC)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EURO-ASIAN COUNCIL FOR STANDARDIZATION, METROLOGY AND CERTIFIC</w:t>
            </w: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A</w:t>
            </w: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TION</w:t>
            </w:r>
          </w:p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(EASC)</w:t>
            </w:r>
          </w:p>
        </w:tc>
      </w:tr>
      <w:tr w:rsidR="00C16BFB" w:rsidRPr="000166FC" w:rsidTr="00C16BFB">
        <w:tc>
          <w:tcPr>
            <w:tcW w:w="212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spacing w:before="240"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310640" cy="1223010"/>
                  <wp:effectExtent l="0" t="0" r="0" b="0"/>
                  <wp:docPr id="1" name="Рисунок 15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7D3896">
            <w:pPr>
              <w:spacing w:line="360" w:lineRule="auto"/>
              <w:jc w:val="center"/>
              <w:rPr>
                <w:color w:val="000000"/>
                <w:spacing w:val="50"/>
                <w:sz w:val="24"/>
                <w:szCs w:val="24"/>
              </w:rPr>
            </w:pPr>
            <w:r>
              <w:rPr>
                <w:b/>
                <w:color w:val="000000"/>
                <w:spacing w:val="50"/>
                <w:sz w:val="24"/>
                <w:szCs w:val="24"/>
              </w:rPr>
              <w:t>ПРАВИЛА ПО МЕЖГОСУДАРСТВЕ</w:t>
            </w:r>
            <w:r>
              <w:rPr>
                <w:b/>
                <w:color w:val="000000"/>
                <w:spacing w:val="50"/>
                <w:sz w:val="24"/>
                <w:szCs w:val="24"/>
              </w:rPr>
              <w:t>Н</w:t>
            </w:r>
            <w:r>
              <w:rPr>
                <w:b/>
                <w:color w:val="000000"/>
                <w:spacing w:val="50"/>
                <w:sz w:val="24"/>
                <w:szCs w:val="24"/>
              </w:rPr>
              <w:t>НОЙ СТАНДАРТИЗАЦИИ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pStyle w:val="8"/>
              <w:ind w:left="108" w:right="-116"/>
              <w:rPr>
                <w:rFonts w:ascii="Arial" w:hAnsi="Arial" w:cs="Arial"/>
                <w:b w:val="0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ПМГ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Регистрац</w:t>
            </w:r>
            <w:r w:rsidRPr="002C7A95">
              <w:rPr>
                <w:sz w:val="24"/>
                <w:szCs w:val="24"/>
              </w:rPr>
              <w:t>и</w:t>
            </w:r>
            <w:r w:rsidRPr="002C7A95">
              <w:rPr>
                <w:sz w:val="24"/>
                <w:szCs w:val="24"/>
              </w:rPr>
              <w:t xml:space="preserve">онный </w:t>
            </w: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Номер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Год прин</w:t>
            </w:r>
            <w:r w:rsidRPr="002C7A95">
              <w:rPr>
                <w:sz w:val="24"/>
                <w:szCs w:val="24"/>
              </w:rPr>
              <w:t>я</w:t>
            </w:r>
            <w:r w:rsidRPr="002C7A95">
              <w:rPr>
                <w:sz w:val="24"/>
                <w:szCs w:val="24"/>
              </w:rPr>
              <w:t>тия</w:t>
            </w:r>
          </w:p>
          <w:p w:rsidR="00C16BFB" w:rsidRPr="002C7A95" w:rsidRDefault="00C16BFB" w:rsidP="00C16BFB">
            <w:pPr>
              <w:tabs>
                <w:tab w:val="left" w:pos="1908"/>
              </w:tabs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Проект,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br/>
              <w:t>оконч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а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тельная р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е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дакция</w:t>
            </w:r>
          </w:p>
        </w:tc>
      </w:tr>
    </w:tbl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rPr>
          <w:rFonts w:cs="Arial"/>
          <w:b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ind w:firstLine="0"/>
        <w:jc w:val="center"/>
        <w:rPr>
          <w:rFonts w:cs="Arial"/>
          <w:b/>
          <w:szCs w:val="24"/>
        </w:rPr>
      </w:pPr>
    </w:p>
    <w:p w:rsidR="00C16BFB" w:rsidRPr="000166FC" w:rsidRDefault="00C16BFB" w:rsidP="00C16BFB">
      <w:pPr>
        <w:spacing w:before="240"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 w:rsidRPr="000166FC">
        <w:rPr>
          <w:b/>
          <w:bCs/>
          <w:color w:val="000000"/>
          <w:spacing w:val="-5"/>
          <w:sz w:val="28"/>
          <w:szCs w:val="28"/>
        </w:rPr>
        <w:t xml:space="preserve">Контроль </w:t>
      </w:r>
      <w:r w:rsidRPr="000166FC">
        <w:rPr>
          <w:b/>
          <w:color w:val="000000"/>
          <w:sz w:val="28"/>
          <w:szCs w:val="28"/>
        </w:rPr>
        <w:t>неразрушающий</w:t>
      </w:r>
    </w:p>
    <w:p w:rsidR="002F4FC9" w:rsidRDefault="002F4FC9" w:rsidP="002F4FC9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КОМПЕТЕНТНОСТИ ЛАБОРАТОРИЙ НЕРАЗРУШ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ЮЩЕГО КОНТРОЛЯ</w:t>
      </w: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0166FC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C16BFB" w:rsidRPr="002C7A95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2C7A95">
        <w:rPr>
          <w:b/>
          <w:i/>
          <w:color w:val="000000"/>
          <w:sz w:val="24"/>
          <w:szCs w:val="24"/>
        </w:rPr>
        <w:t xml:space="preserve">Настоящий проект не подлежит применению </w:t>
      </w:r>
      <w:r w:rsidRPr="002C7A95">
        <w:rPr>
          <w:b/>
          <w:i/>
          <w:color w:val="000000"/>
          <w:sz w:val="24"/>
          <w:szCs w:val="24"/>
        </w:rPr>
        <w:br/>
        <w:t>до его утверждения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  <w:sz w:val="24"/>
          <w:szCs w:val="24"/>
        </w:rPr>
        <w:t>Минск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color w:val="000000"/>
          <w:sz w:val="24"/>
          <w:szCs w:val="24"/>
        </w:rPr>
      </w:pPr>
      <w:r w:rsidRPr="002C7A95">
        <w:rPr>
          <w:b/>
          <w:color w:val="000000"/>
          <w:sz w:val="24"/>
          <w:szCs w:val="24"/>
        </w:rPr>
        <w:t>ЕВРАЗИЙСКИЙ СОВЕТ ПО СТАНДАРТИЗАЦИИ, МЕТРОЛОГИИ И СЕРТИФИК</w:t>
      </w:r>
      <w:r w:rsidRPr="002C7A95">
        <w:rPr>
          <w:b/>
          <w:color w:val="000000"/>
          <w:sz w:val="24"/>
          <w:szCs w:val="24"/>
        </w:rPr>
        <w:t>А</w:t>
      </w:r>
      <w:r w:rsidRPr="002C7A95">
        <w:rPr>
          <w:b/>
          <w:color w:val="000000"/>
          <w:sz w:val="24"/>
          <w:szCs w:val="24"/>
        </w:rPr>
        <w:t>ЦИИ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</w:rPr>
        <w:br w:type="page"/>
      </w:r>
      <w:r w:rsidRPr="002C7A95">
        <w:rPr>
          <w:b/>
          <w:sz w:val="24"/>
          <w:szCs w:val="24"/>
        </w:rPr>
        <w:lastRenderedPageBreak/>
        <w:t>Предисловие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Евразийский совет по стандартизации, метрологии и сертификации (ЕАСС) представляет собой региональное объединение национальных </w:t>
      </w:r>
      <w:proofErr w:type="spellStart"/>
      <w:r w:rsidR="00CA7F52">
        <w:rPr>
          <w:rFonts w:ascii="Arial" w:hAnsi="Arial" w:cs="Arial"/>
        </w:rPr>
        <w:t>лаборатория</w:t>
      </w:r>
      <w:r w:rsidRPr="002C7A95">
        <w:rPr>
          <w:rFonts w:ascii="Arial" w:hAnsi="Arial" w:cs="Arial"/>
        </w:rPr>
        <w:t>ов</w:t>
      </w:r>
      <w:proofErr w:type="spellEnd"/>
      <w:r w:rsidRPr="002C7A95">
        <w:rPr>
          <w:rFonts w:ascii="Arial" w:hAnsi="Arial" w:cs="Arial"/>
        </w:rPr>
        <w:t xml:space="preserve"> по стандартизации государств, входящих в С</w:t>
      </w:r>
      <w:r w:rsidRPr="002C7A95">
        <w:rPr>
          <w:rFonts w:ascii="Arial" w:hAnsi="Arial" w:cs="Arial"/>
        </w:rPr>
        <w:t>о</w:t>
      </w:r>
      <w:r w:rsidRPr="002C7A95">
        <w:rPr>
          <w:rFonts w:ascii="Arial" w:hAnsi="Arial" w:cs="Arial"/>
        </w:rPr>
        <w:t>дружество Независимых Государств.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</w:t>
      </w:r>
      <w:r w:rsidRPr="002C7A95">
        <w:rPr>
          <w:rFonts w:ascii="Arial" w:hAnsi="Arial" w:cs="Arial"/>
        </w:rPr>
        <w:t>р</w:t>
      </w:r>
      <w:r w:rsidRPr="002C7A95">
        <w:rPr>
          <w:rFonts w:ascii="Arial" w:hAnsi="Arial" w:cs="Arial"/>
        </w:rPr>
        <w:t>тизации установлены в ГОСТ 1.0–2015 «Межгосударственная система стандартизации. Основные пол</w:t>
      </w:r>
      <w:r w:rsidRPr="002C7A95">
        <w:rPr>
          <w:rFonts w:ascii="Arial" w:hAnsi="Arial" w:cs="Arial"/>
        </w:rPr>
        <w:t>о</w:t>
      </w:r>
      <w:r w:rsidRPr="002C7A95">
        <w:rPr>
          <w:rFonts w:ascii="Arial" w:hAnsi="Arial" w:cs="Arial"/>
        </w:rPr>
        <w:t>жения» и  ГОСТ 1.2–2015 «Межгосударственная система стандартизации. Стандарты межгосударстве</w:t>
      </w:r>
      <w:r w:rsidRPr="002C7A95">
        <w:rPr>
          <w:rFonts w:ascii="Arial" w:hAnsi="Arial" w:cs="Arial"/>
        </w:rPr>
        <w:t>н</w:t>
      </w:r>
      <w:r w:rsidRPr="002C7A95">
        <w:rPr>
          <w:rFonts w:ascii="Arial" w:hAnsi="Arial" w:cs="Arial"/>
        </w:rPr>
        <w:t>ные, правила и рекомендации по межгосударственной стандартизации. Порядок разработки, принятия, обновления и отмены»</w:t>
      </w:r>
    </w:p>
    <w:p w:rsidR="00C16BFB" w:rsidRPr="002C7A95" w:rsidRDefault="00C16BFB" w:rsidP="00C16BFB">
      <w:pPr>
        <w:pStyle w:val="ad"/>
        <w:spacing w:before="240"/>
        <w:ind w:right="-158" w:firstLine="720"/>
        <w:rPr>
          <w:rFonts w:ascii="Arial" w:hAnsi="Arial" w:cs="Arial"/>
          <w:b/>
          <w:sz w:val="24"/>
          <w:szCs w:val="24"/>
        </w:rPr>
      </w:pPr>
      <w:r w:rsidRPr="002C7A95">
        <w:rPr>
          <w:rFonts w:ascii="Arial" w:hAnsi="Arial" w:cs="Arial"/>
          <w:b/>
          <w:sz w:val="24"/>
          <w:szCs w:val="24"/>
        </w:rPr>
        <w:t>Сведения о стандарте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ПОДГОТОВЛЕН Федеральным государственным унитарным предприятием «Всероссийский научно-исследовательский институт оптико-физических измерений» </w:t>
      </w:r>
      <w:r w:rsidRPr="002C7A95">
        <w:rPr>
          <w:rFonts w:ascii="Arial" w:hAnsi="Arial" w:cs="Arial"/>
        </w:rPr>
        <w:br/>
        <w:t>(ФГУП «ВНИИОФИ»)</w:t>
      </w:r>
      <w:r>
        <w:rPr>
          <w:rFonts w:ascii="Arial" w:hAnsi="Arial" w:cs="Arial"/>
        </w:rPr>
        <w:t>.</w:t>
      </w:r>
      <w:r w:rsidRPr="002C7A95">
        <w:rPr>
          <w:rFonts w:ascii="Arial" w:hAnsi="Arial" w:cs="Arial"/>
        </w:rPr>
        <w:t xml:space="preserve"> 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proofErr w:type="gramStart"/>
      <w:r w:rsidRPr="002C7A95">
        <w:rPr>
          <w:rFonts w:ascii="Arial" w:hAnsi="Arial" w:cs="Arial"/>
        </w:rPr>
        <w:t>ВНЕСЕН</w:t>
      </w:r>
      <w:proofErr w:type="gramEnd"/>
      <w:r w:rsidRPr="002C7A95">
        <w:rPr>
          <w:rFonts w:ascii="Arial" w:hAnsi="Arial" w:cs="Arial"/>
        </w:rPr>
        <w:t xml:space="preserve"> </w:t>
      </w:r>
      <w:r w:rsidRPr="00C16BFB">
        <w:rPr>
          <w:rFonts w:ascii="Arial" w:hAnsi="Arial" w:cs="Arial"/>
          <w:color w:val="000000"/>
        </w:rPr>
        <w:t>Федеральным агентством по техническому регулированию и метрологии (</w:t>
      </w:r>
      <w:proofErr w:type="spellStart"/>
      <w:r w:rsidRPr="00C16BFB">
        <w:rPr>
          <w:rFonts w:ascii="Arial" w:hAnsi="Arial" w:cs="Arial"/>
          <w:color w:val="000000"/>
        </w:rPr>
        <w:t>Росста</w:t>
      </w:r>
      <w:r w:rsidRPr="00C16BFB">
        <w:rPr>
          <w:rFonts w:ascii="Arial" w:hAnsi="Arial" w:cs="Arial"/>
          <w:color w:val="000000"/>
        </w:rPr>
        <w:t>н</w:t>
      </w:r>
      <w:r w:rsidRPr="00C16BFB">
        <w:rPr>
          <w:rFonts w:ascii="Arial" w:hAnsi="Arial" w:cs="Arial"/>
          <w:color w:val="000000"/>
        </w:rPr>
        <w:t>дарт</w:t>
      </w:r>
      <w:proofErr w:type="spellEnd"/>
      <w:r w:rsidRPr="00C16BFB">
        <w:rPr>
          <w:rFonts w:ascii="Arial" w:hAnsi="Arial" w:cs="Arial"/>
          <w:color w:val="000000"/>
        </w:rPr>
        <w:t>)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line="360" w:lineRule="auto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ПРИНЯТ Евразийским советом по стандартизации, метрологии и сертификации (протокол от             201 г. №</w:t>
      </w:r>
      <w:proofErr w:type="gramStart"/>
      <w:r w:rsidRPr="002C7A95">
        <w:rPr>
          <w:rFonts w:ascii="Arial" w:hAnsi="Arial" w:cs="Arial"/>
        </w:rPr>
        <w:t xml:space="preserve">       )</w:t>
      </w:r>
      <w:proofErr w:type="gramEnd"/>
      <w:r w:rsidRPr="002C7A95">
        <w:rPr>
          <w:rFonts w:ascii="Arial" w:hAnsi="Arial" w:cs="Arial"/>
        </w:rPr>
        <w:t xml:space="preserve">                                       </w:t>
      </w: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2693"/>
        <w:gridCol w:w="3309"/>
      </w:tblGrid>
      <w:tr w:rsidR="00C16BFB" w:rsidRPr="000166FC" w:rsidTr="00C16BFB">
        <w:trPr>
          <w:trHeight w:val="230"/>
        </w:trPr>
        <w:tc>
          <w:tcPr>
            <w:tcW w:w="3686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За принятие стандарта проголосовали: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 xml:space="preserve">Краткое наименование страны по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МК (ИСО 3166) 004-97</w:t>
            </w:r>
          </w:p>
        </w:tc>
        <w:tc>
          <w:tcPr>
            <w:tcW w:w="2693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Код страны по МК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(ИСО 3166) 004-97</w:t>
            </w:r>
          </w:p>
        </w:tc>
        <w:tc>
          <w:tcPr>
            <w:tcW w:w="3309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Сокращенное наименование </w:t>
            </w:r>
            <w:proofErr w:type="gramStart"/>
            <w:r w:rsidRPr="002C7A95">
              <w:rPr>
                <w:rFonts w:ascii="Arial" w:hAnsi="Arial" w:cs="Arial"/>
                <w:sz w:val="16"/>
                <w:szCs w:val="16"/>
              </w:rPr>
              <w:t>национал</w:t>
            </w:r>
            <w:r w:rsidRPr="002C7A95">
              <w:rPr>
                <w:rFonts w:ascii="Arial" w:hAnsi="Arial" w:cs="Arial"/>
                <w:sz w:val="16"/>
                <w:szCs w:val="16"/>
              </w:rPr>
              <w:t>ь</w:t>
            </w:r>
            <w:r w:rsidRPr="002C7A95">
              <w:rPr>
                <w:rFonts w:ascii="Arial" w:hAnsi="Arial" w:cs="Arial"/>
                <w:sz w:val="16"/>
                <w:szCs w:val="16"/>
              </w:rPr>
              <w:t>ного</w:t>
            </w:r>
            <w:proofErr w:type="gramEnd"/>
            <w:r w:rsidRPr="002C7A9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CA7F52">
              <w:rPr>
                <w:rFonts w:ascii="Arial" w:hAnsi="Arial" w:cs="Arial"/>
                <w:sz w:val="16"/>
                <w:szCs w:val="16"/>
              </w:rPr>
              <w:t>лаборатория</w:t>
            </w:r>
            <w:r w:rsidRPr="002C7A95">
              <w:rPr>
                <w:rFonts w:ascii="Arial" w:hAnsi="Arial" w:cs="Arial"/>
                <w:sz w:val="16"/>
                <w:szCs w:val="16"/>
              </w:rPr>
              <w:t>а</w:t>
            </w:r>
            <w:proofErr w:type="spellEnd"/>
            <w:r w:rsidRPr="002C7A95">
              <w:rPr>
                <w:rFonts w:ascii="Arial" w:hAnsi="Arial" w:cs="Arial"/>
                <w:sz w:val="16"/>
                <w:szCs w:val="16"/>
              </w:rPr>
              <w:t xml:space="preserve"> по стандартизации</w:t>
            </w:r>
          </w:p>
        </w:tc>
      </w:tr>
      <w:tr w:rsidR="00C16BFB" w:rsidRPr="000166FC" w:rsidTr="00C16BFB">
        <w:trPr>
          <w:trHeight w:val="272"/>
        </w:trPr>
        <w:tc>
          <w:tcPr>
            <w:tcW w:w="3686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</w:tr>
    </w:tbl>
    <w:p w:rsidR="00C16BFB" w:rsidRPr="002C7A95" w:rsidRDefault="00C16BFB" w:rsidP="00C16BFB">
      <w:pPr>
        <w:spacing w:line="360" w:lineRule="auto"/>
        <w:ind w:firstLine="298"/>
        <w:jc w:val="both"/>
      </w:pPr>
    </w:p>
    <w:p w:rsidR="00C16BFB" w:rsidRPr="000166FC" w:rsidRDefault="00C16BFB" w:rsidP="00C16BFB">
      <w:pPr>
        <w:pStyle w:val="ad"/>
        <w:spacing w:before="24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4</w:t>
      </w:r>
      <w:r w:rsidRPr="002C7A95">
        <w:rPr>
          <w:rFonts w:ascii="Arial" w:hAnsi="Arial" w:cs="Arial"/>
        </w:rPr>
        <w:t xml:space="preserve"> ВВЕДЕН ВПЕРВЫЕ </w:t>
      </w: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lastRenderedPageBreak/>
        <w:t>Информация о введении в действие (прекращении действия) настоящего стандарта и изм</w:t>
      </w:r>
      <w:r w:rsidRPr="002C7A95">
        <w:rPr>
          <w:rFonts w:ascii="Arial" w:hAnsi="Arial" w:cs="Arial"/>
          <w:i/>
        </w:rPr>
        <w:t>е</w:t>
      </w:r>
      <w:r w:rsidRPr="002C7A95">
        <w:rPr>
          <w:rFonts w:ascii="Arial" w:hAnsi="Arial" w:cs="Arial"/>
          <w:i/>
        </w:rPr>
        <w:t>нений к нему на территории государств публикуется в указателях национальных (государственных) стандартов, издаваемых в этих государствах.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t>В случае пересмотра, изменения или отмены  настоящего стандарта соответствующая информация также будет опубликована в сети интернет на сайте Межгосударственного совета по стандартизации, метрологии и сертификации в каталоге «Межгосударственные стандарты.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spacing w:line="360" w:lineRule="auto"/>
        <w:jc w:val="both"/>
        <w:sectPr w:rsidR="00C16BFB" w:rsidRPr="002C7A95" w:rsidSect="00C16BFB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type w:val="continuous"/>
          <w:pgSz w:w="11920" w:h="16840"/>
          <w:pgMar w:top="640" w:right="863" w:bottom="280" w:left="1134" w:header="720" w:footer="720" w:gutter="0"/>
          <w:pgNumType w:fmt="upperRoman" w:start="1"/>
          <w:cols w:space="720"/>
          <w:titlePg/>
          <w:docGrid w:linePitch="299"/>
        </w:sectPr>
      </w:pPr>
      <w:r w:rsidRPr="002C7A95">
        <w:t xml:space="preserve"> </w:t>
      </w:r>
      <w:r w:rsidRPr="002C7A95">
        <w:tab/>
      </w:r>
      <w:r w:rsidRPr="002C7A95">
        <w:br/>
      </w:r>
      <w:r w:rsidRPr="002C7A95">
        <w:tab/>
        <w:t>Исключительное право официального опубликования Настоящ</w:t>
      </w:r>
      <w:r w:rsidR="007D3896">
        <w:t>их</w:t>
      </w:r>
      <w:r w:rsidRPr="002C7A95">
        <w:t xml:space="preserve"> </w:t>
      </w:r>
      <w:proofErr w:type="spellStart"/>
      <w:r w:rsidR="007D3896">
        <w:t>праил</w:t>
      </w:r>
      <w:proofErr w:type="spellEnd"/>
      <w:r w:rsidRPr="002C7A95">
        <w:t xml:space="preserve"> на территории указанных  выше государств принадлежит </w:t>
      </w:r>
      <w:proofErr w:type="gramStart"/>
      <w:r w:rsidRPr="002C7A95">
        <w:t>национальным</w:t>
      </w:r>
      <w:proofErr w:type="gramEnd"/>
      <w:r w:rsidRPr="002C7A95">
        <w:t xml:space="preserve"> (государственным) </w:t>
      </w:r>
      <w:proofErr w:type="spellStart"/>
      <w:r w:rsidR="00CA7F52">
        <w:t>лаборатория</w:t>
      </w:r>
      <w:r w:rsidRPr="002C7A95">
        <w:t>ам</w:t>
      </w:r>
      <w:proofErr w:type="spellEnd"/>
      <w:r w:rsidRPr="002C7A95">
        <w:t xml:space="preserve"> по стандартизации этих государств.</w:t>
      </w:r>
    </w:p>
    <w:p w:rsidR="00C16BFB" w:rsidRPr="002C7A95" w:rsidRDefault="00C16BFB" w:rsidP="00C16BFB">
      <w:pPr>
        <w:pStyle w:val="ab"/>
        <w:rPr>
          <w:szCs w:val="24"/>
        </w:rPr>
      </w:pPr>
    </w:p>
    <w:p w:rsidR="0083332B" w:rsidRDefault="0083332B" w:rsidP="00C13690">
      <w:pPr>
        <w:pStyle w:val="ab"/>
        <w:tabs>
          <w:tab w:val="left" w:pos="5670"/>
        </w:tabs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C16BFB" w:rsidRPr="002C7A95" w:rsidRDefault="00C16BFB" w:rsidP="00C16BFB">
      <w:pPr>
        <w:pStyle w:val="ab"/>
        <w:ind w:firstLine="720"/>
        <w:jc w:val="center"/>
        <w:rPr>
          <w:b/>
        </w:rPr>
      </w:pPr>
      <w:r>
        <w:rPr>
          <w:b/>
        </w:rPr>
        <w:t>В</w:t>
      </w:r>
      <w:r w:rsidRPr="002C7A95">
        <w:rPr>
          <w:b/>
        </w:rPr>
        <w:t>ведение</w:t>
      </w:r>
    </w:p>
    <w:p w:rsidR="00C16BFB" w:rsidRPr="002C7A95" w:rsidRDefault="00C16BFB" w:rsidP="00C16BFB">
      <w:pPr>
        <w:pStyle w:val="ab"/>
        <w:spacing w:before="8"/>
      </w:pPr>
    </w:p>
    <w:p w:rsidR="00C16BFB" w:rsidRDefault="00C16BFB" w:rsidP="00C16BFB">
      <w:pPr>
        <w:spacing w:line="360" w:lineRule="auto"/>
        <w:ind w:firstLine="720"/>
        <w:jc w:val="both"/>
      </w:pPr>
      <w:r w:rsidRPr="002C7A95">
        <w:t>Настоящи</w:t>
      </w:r>
      <w:r w:rsidR="0083332B">
        <w:t>е правила по межгосударственной стандартизации</w:t>
      </w:r>
      <w:r w:rsidRPr="002C7A95">
        <w:t xml:space="preserve"> представля</w:t>
      </w:r>
      <w:r w:rsidR="0083332B">
        <w:t>ю</w:t>
      </w:r>
      <w:r w:rsidRPr="002C7A95">
        <w:t xml:space="preserve">т собой собрание терминов с определениями, необходимое для точного понимания или интерпретации документов, касающихся </w:t>
      </w:r>
      <w:r>
        <w:t xml:space="preserve">разработки и </w:t>
      </w:r>
      <w:r w:rsidR="002C2468">
        <w:t>аккредитации</w:t>
      </w:r>
      <w:r>
        <w:t xml:space="preserve"> методик</w:t>
      </w:r>
      <w:r w:rsidRPr="002C7A95">
        <w:t xml:space="preserve"> неразрушающего контроля</w:t>
      </w:r>
      <w:r>
        <w:t xml:space="preserve">. </w:t>
      </w:r>
      <w:proofErr w:type="gramStart"/>
      <w:r w:rsidRPr="002C7A95">
        <w:t>Он</w:t>
      </w:r>
      <w:r w:rsidR="0083332B">
        <w:t>и</w:t>
      </w:r>
      <w:r w:rsidRPr="002C7A95">
        <w:t xml:space="preserve"> призван</w:t>
      </w:r>
      <w:r w:rsidR="0083332B">
        <w:t>ы</w:t>
      </w:r>
      <w:r w:rsidRPr="002C7A95">
        <w:t xml:space="preserve"> служить основанием для развития технологии </w:t>
      </w:r>
      <w:r>
        <w:t>неразрушающего контроля</w:t>
      </w:r>
      <w:r w:rsidRPr="002C7A95">
        <w:t xml:space="preserve"> в академической и производственной сферах.</w:t>
      </w:r>
      <w:proofErr w:type="gramEnd"/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Pr="002C7A95" w:rsidRDefault="00C16BFB" w:rsidP="00C16BFB">
      <w:pPr>
        <w:spacing w:line="360" w:lineRule="auto"/>
        <w:ind w:firstLine="720"/>
        <w:jc w:val="both"/>
      </w:pPr>
    </w:p>
    <w:p w:rsidR="00E305E1" w:rsidRPr="00E305E1" w:rsidRDefault="00E305E1" w:rsidP="00E305E1">
      <w:pPr>
        <w:pStyle w:val="ad"/>
        <w:spacing w:before="240" w:line="360" w:lineRule="auto"/>
        <w:ind w:left="1080" w:right="-1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D17E76" w:rsidRPr="00CE08D2" w:rsidRDefault="0083332B" w:rsidP="00CE08D2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  <w:t>ПРАВИЛА ПО МЕЖГОСУДАРСТВЕННОЙ СТАНДАРТИЗАЦИИ</w:t>
      </w:r>
    </w:p>
    <w:tbl>
      <w:tblPr>
        <w:tblW w:w="10188" w:type="dxa"/>
        <w:jc w:val="center"/>
        <w:tblBorders>
          <w:top w:val="single" w:sz="18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D17E76" w:rsidRPr="009C17AB">
        <w:trPr>
          <w:trHeight w:val="2653"/>
          <w:jc w:val="center"/>
        </w:trPr>
        <w:tc>
          <w:tcPr>
            <w:tcW w:w="10188" w:type="dxa"/>
          </w:tcPr>
          <w:p w:rsidR="00DD6065" w:rsidRPr="00B65A1C" w:rsidRDefault="00DD6065" w:rsidP="000E72D6">
            <w:pPr>
              <w:spacing w:before="240" w:line="360" w:lineRule="auto"/>
              <w:jc w:val="center"/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</w:pPr>
            <w:r w:rsidRPr="00B65A1C"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  <w:t xml:space="preserve">Контроль </w:t>
            </w:r>
            <w:r w:rsidRPr="00B65A1C">
              <w:rPr>
                <w:b/>
                <w:color w:val="000000"/>
                <w:sz w:val="32"/>
                <w:szCs w:val="32"/>
              </w:rPr>
              <w:t>неразрушающий</w:t>
            </w:r>
          </w:p>
          <w:p w:rsidR="005D21E5" w:rsidRDefault="002F4FC9" w:rsidP="005D2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ТРЕБОВАНИЯ К КОМПЕТЕНТНОСТИ ЛАБОРАТОРИЙ НЕРАЗРУШ</w:t>
            </w:r>
            <w:r>
              <w:rPr>
                <w:b/>
                <w:color w:val="000000"/>
                <w:sz w:val="28"/>
                <w:szCs w:val="28"/>
              </w:rPr>
              <w:t>А</w:t>
            </w:r>
            <w:r>
              <w:rPr>
                <w:b/>
                <w:color w:val="000000"/>
                <w:sz w:val="28"/>
                <w:szCs w:val="28"/>
              </w:rPr>
              <w:t>ЮЩЕГО КОНТРОЛЯ</w:t>
            </w:r>
          </w:p>
          <w:p w:rsidR="00D17E76" w:rsidRPr="002F4FC9" w:rsidRDefault="00D17E76" w:rsidP="00D01C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D17E76" w:rsidRDefault="00D17E76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  <w:r w:rsidRPr="004A3694">
        <w:rPr>
          <w:b/>
          <w:color w:val="000000"/>
          <w:sz w:val="28"/>
          <w:szCs w:val="24"/>
        </w:rPr>
        <w:t>Дата</w:t>
      </w:r>
      <w:r w:rsidRPr="00D01C51">
        <w:rPr>
          <w:b/>
          <w:color w:val="000000"/>
          <w:sz w:val="28"/>
          <w:szCs w:val="24"/>
        </w:rPr>
        <w:t xml:space="preserve"> </w:t>
      </w:r>
      <w:r w:rsidRPr="004A3694">
        <w:rPr>
          <w:b/>
          <w:color w:val="000000"/>
          <w:sz w:val="28"/>
          <w:szCs w:val="24"/>
        </w:rPr>
        <w:t>введения</w:t>
      </w:r>
      <w:r w:rsidR="003101A3">
        <w:rPr>
          <w:b/>
          <w:color w:val="000000"/>
          <w:sz w:val="28"/>
          <w:szCs w:val="24"/>
        </w:rPr>
        <w:t>—</w:t>
      </w:r>
      <w:r w:rsidRPr="00D01C51">
        <w:rPr>
          <w:b/>
          <w:color w:val="000000"/>
          <w:sz w:val="28"/>
          <w:szCs w:val="24"/>
        </w:rPr>
        <w:t>20</w:t>
      </w:r>
      <w:r w:rsidR="001B495C" w:rsidRPr="004A3694">
        <w:rPr>
          <w:b/>
          <w:color w:val="000000"/>
          <w:sz w:val="28"/>
          <w:szCs w:val="24"/>
        </w:rPr>
        <w:t> 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  </w:t>
      </w:r>
    </w:p>
    <w:p w:rsidR="00D01C51" w:rsidRDefault="00D01C51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</w:p>
    <w:p w:rsidR="005D21E5" w:rsidRPr="00221C76" w:rsidRDefault="005D21E5" w:rsidP="005D21E5">
      <w:pPr>
        <w:pStyle w:val="10"/>
        <w:spacing w:line="276" w:lineRule="auto"/>
        <w:ind w:firstLine="709"/>
        <w:rPr>
          <w:bCs/>
          <w:szCs w:val="28"/>
        </w:rPr>
      </w:pPr>
      <w:bookmarkStart w:id="0" w:name="_Toc400115248"/>
      <w:r w:rsidRPr="00221C76">
        <w:rPr>
          <w:bCs/>
          <w:szCs w:val="28"/>
        </w:rPr>
        <w:t>1 Область применения</w:t>
      </w:r>
      <w:bookmarkEnd w:id="0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DA49EE" w:rsidRPr="00DA49EE" w:rsidRDefault="00DA49EE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A49EE">
        <w:rPr>
          <w:sz w:val="28"/>
          <w:szCs w:val="28"/>
        </w:rPr>
        <w:t xml:space="preserve">Настоящие Правила устанавливают основные требования к лабораториям и порядок </w:t>
      </w:r>
      <w:r w:rsidR="002C2468">
        <w:rPr>
          <w:sz w:val="28"/>
          <w:szCs w:val="28"/>
        </w:rPr>
        <w:t>аккредитации</w:t>
      </w:r>
      <w:r w:rsidRPr="00DA49EE">
        <w:rPr>
          <w:sz w:val="28"/>
          <w:szCs w:val="28"/>
        </w:rPr>
        <w:t xml:space="preserve"> лабораторий,</w:t>
      </w:r>
      <w:r>
        <w:rPr>
          <w:sz w:val="28"/>
          <w:szCs w:val="28"/>
        </w:rPr>
        <w:t xml:space="preserve"> </w:t>
      </w:r>
      <w:r w:rsidRPr="00DA49EE">
        <w:rPr>
          <w:sz w:val="28"/>
          <w:szCs w:val="28"/>
        </w:rPr>
        <w:t>выполняющих неразрушающий контроль (НК) технических устройств, зданий и сооружений, применяемых и</w:t>
      </w:r>
    </w:p>
    <w:p w:rsidR="00DA49EE" w:rsidRDefault="00DA49EE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gramStart"/>
      <w:r w:rsidRPr="00DA49EE">
        <w:rPr>
          <w:sz w:val="28"/>
          <w:szCs w:val="28"/>
        </w:rPr>
        <w:t>эксплуатируемых на опасных производственных объектах.</w:t>
      </w:r>
      <w:proofErr w:type="gramEnd"/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2C2468">
        <w:rPr>
          <w:sz w:val="28"/>
          <w:szCs w:val="28"/>
        </w:rPr>
        <w:t>Настоящие правила охватывают деятельность по изготовлению, стро</w:t>
      </w:r>
      <w:r w:rsidRPr="002C2468">
        <w:rPr>
          <w:sz w:val="28"/>
          <w:szCs w:val="28"/>
        </w:rPr>
        <w:t>и</w:t>
      </w:r>
      <w:r w:rsidRPr="002C2468">
        <w:rPr>
          <w:sz w:val="28"/>
          <w:szCs w:val="28"/>
        </w:rPr>
        <w:t>тельству, монтажу, ремонту,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реконструкции, эксплуатации и экспертизе техн</w:t>
      </w:r>
      <w:r w:rsidRPr="002C2468">
        <w:rPr>
          <w:sz w:val="28"/>
          <w:szCs w:val="28"/>
        </w:rPr>
        <w:t>и</w:t>
      </w:r>
      <w:r w:rsidRPr="002C2468">
        <w:rPr>
          <w:sz w:val="28"/>
          <w:szCs w:val="28"/>
        </w:rPr>
        <w:t>ческих устройств, зданий и сооружений (далее - объектов) с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применением рад</w:t>
      </w:r>
      <w:r w:rsidRPr="002C2468">
        <w:rPr>
          <w:sz w:val="28"/>
          <w:szCs w:val="28"/>
        </w:rPr>
        <w:t>и</w:t>
      </w:r>
      <w:r w:rsidRPr="002C2468">
        <w:rPr>
          <w:sz w:val="28"/>
          <w:szCs w:val="28"/>
        </w:rPr>
        <w:t xml:space="preserve">ационного, акустического (ультразвукового), </w:t>
      </w:r>
      <w:proofErr w:type="spellStart"/>
      <w:r w:rsidRPr="002C2468">
        <w:rPr>
          <w:sz w:val="28"/>
          <w:szCs w:val="28"/>
        </w:rPr>
        <w:t>акустико</w:t>
      </w:r>
      <w:proofErr w:type="spellEnd"/>
      <w:r w:rsidRPr="002C2468">
        <w:rPr>
          <w:sz w:val="28"/>
          <w:szCs w:val="28"/>
        </w:rPr>
        <w:t xml:space="preserve"> - эмиссионного, магни</w:t>
      </w:r>
      <w:r w:rsidRPr="002C2468">
        <w:rPr>
          <w:sz w:val="28"/>
          <w:szCs w:val="28"/>
        </w:rPr>
        <w:t>т</w:t>
      </w:r>
      <w:r w:rsidRPr="002C2468">
        <w:rPr>
          <w:sz w:val="28"/>
          <w:szCs w:val="28"/>
        </w:rPr>
        <w:t>ного,</w:t>
      </w:r>
      <w:r>
        <w:rPr>
          <w:sz w:val="28"/>
          <w:szCs w:val="28"/>
        </w:rPr>
        <w:t xml:space="preserve"> </w:t>
      </w:r>
      <w:proofErr w:type="spellStart"/>
      <w:r w:rsidRPr="002C2468">
        <w:rPr>
          <w:sz w:val="28"/>
          <w:szCs w:val="28"/>
        </w:rPr>
        <w:t>вихретокового</w:t>
      </w:r>
      <w:proofErr w:type="spellEnd"/>
      <w:r w:rsidRPr="002C2468">
        <w:rPr>
          <w:sz w:val="28"/>
          <w:szCs w:val="28"/>
        </w:rPr>
        <w:t>, электрического, оптического, визуально - измерительного, проникающими веществами,</w:t>
      </w:r>
      <w:r>
        <w:rPr>
          <w:sz w:val="28"/>
          <w:szCs w:val="28"/>
        </w:rPr>
        <w:t xml:space="preserve"> </w:t>
      </w:r>
      <w:proofErr w:type="spellStart"/>
      <w:r w:rsidRPr="002C2468">
        <w:rPr>
          <w:sz w:val="28"/>
          <w:szCs w:val="28"/>
        </w:rPr>
        <w:t>вибродиагностического</w:t>
      </w:r>
      <w:proofErr w:type="spellEnd"/>
      <w:r w:rsidRPr="002C2468">
        <w:rPr>
          <w:sz w:val="28"/>
          <w:szCs w:val="28"/>
        </w:rPr>
        <w:t>, теплового видов (методов) НК.</w:t>
      </w:r>
      <w:proofErr w:type="gramEnd"/>
    </w:p>
    <w:p w:rsidR="005D21E5" w:rsidRDefault="00DA49EE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5D21E5" w:rsidRPr="00D01C51">
        <w:rPr>
          <w:b/>
          <w:color w:val="000000"/>
          <w:sz w:val="28"/>
          <w:szCs w:val="28"/>
        </w:rPr>
        <w:tab/>
      </w:r>
      <w:r w:rsidR="005D21E5" w:rsidRPr="00D01C51">
        <w:rPr>
          <w:b/>
          <w:color w:val="000000"/>
          <w:spacing w:val="1"/>
          <w:sz w:val="28"/>
          <w:szCs w:val="28"/>
        </w:rPr>
        <w:t>Нормативные ссылки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В настоящ</w:t>
      </w:r>
      <w:r>
        <w:rPr>
          <w:sz w:val="28"/>
          <w:szCs w:val="28"/>
        </w:rPr>
        <w:t>их правилах</w:t>
      </w:r>
      <w:r w:rsidRPr="00044461">
        <w:rPr>
          <w:sz w:val="28"/>
          <w:szCs w:val="28"/>
        </w:rPr>
        <w:t xml:space="preserve"> использованы нормативные ссылки на следующие ста</w:t>
      </w:r>
      <w:r w:rsidRPr="00044461">
        <w:rPr>
          <w:sz w:val="28"/>
          <w:szCs w:val="28"/>
        </w:rPr>
        <w:t>н</w:t>
      </w:r>
      <w:r w:rsidRPr="00044461">
        <w:rPr>
          <w:sz w:val="28"/>
          <w:szCs w:val="28"/>
        </w:rPr>
        <w:t>дарты: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ГОСТ 8.563-2009  «Методики выполнения измерений» 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ГОСТ 18353-79 «Контроль неразрушающий. Классификация видов и </w:t>
      </w:r>
      <w:r>
        <w:rPr>
          <w:color w:val="000000"/>
          <w:spacing w:val="-3"/>
          <w:sz w:val="28"/>
          <w:szCs w:val="28"/>
        </w:rPr>
        <w:t>методов»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4.177—8 5 Система показателей качества продукции. Приборы неразр</w:t>
      </w:r>
      <w:r w:rsidRPr="00044461">
        <w:rPr>
          <w:sz w:val="28"/>
          <w:szCs w:val="28"/>
        </w:rPr>
        <w:t>у</w:t>
      </w:r>
      <w:r w:rsidRPr="00044461">
        <w:rPr>
          <w:sz w:val="28"/>
          <w:szCs w:val="28"/>
        </w:rPr>
        <w:t>шающего контроля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качества материалов и изделий. Номенклатура показателей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lastRenderedPageBreak/>
        <w:t>ГОСТ 27.202—83 Надежность в технике. Технологические системы. Методы оценки надежности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по параметрам качества изготовляемой продукции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9000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Системы менеджмента качества.</w:t>
      </w:r>
      <w:proofErr w:type="gramEnd"/>
      <w:r w:rsidRPr="00044461">
        <w:rPr>
          <w:sz w:val="28"/>
          <w:szCs w:val="28"/>
        </w:rPr>
        <w:t xml:space="preserve"> Основные положения и словарь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9712 </w:t>
      </w:r>
      <w:r w:rsidRPr="00853A6D">
        <w:rPr>
          <w:sz w:val="28"/>
          <w:szCs w:val="28"/>
        </w:rPr>
        <w:t>«</w:t>
      </w:r>
      <w:r w:rsidRPr="00853A6D">
        <w:rPr>
          <w:sz w:val="28"/>
          <w:szCs w:val="28"/>
          <w:shd w:val="clear" w:color="auto" w:fill="FFFFFF"/>
        </w:rPr>
        <w:t>Контроль неразрушающий. Аттестация и сертификация перс</w:t>
      </w:r>
      <w:r w:rsidRPr="00853A6D">
        <w:rPr>
          <w:sz w:val="28"/>
          <w:szCs w:val="28"/>
          <w:shd w:val="clear" w:color="auto" w:fill="FFFFFF"/>
        </w:rPr>
        <w:t>о</w:t>
      </w:r>
      <w:r w:rsidRPr="00853A6D">
        <w:rPr>
          <w:sz w:val="28"/>
          <w:szCs w:val="28"/>
          <w:shd w:val="clear" w:color="auto" w:fill="FFFFFF"/>
        </w:rPr>
        <w:t>нала</w:t>
      </w:r>
      <w:r w:rsidRPr="00853A6D">
        <w:rPr>
          <w:sz w:val="28"/>
          <w:szCs w:val="28"/>
        </w:rPr>
        <w:t>»</w:t>
      </w:r>
    </w:p>
    <w:p w:rsidR="00DA49EE" w:rsidRPr="003F0D21" w:rsidRDefault="00DA49EE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3F0D21">
        <w:rPr>
          <w:sz w:val="28"/>
          <w:szCs w:val="28"/>
        </w:rPr>
        <w:t xml:space="preserve"> 17025</w:t>
      </w:r>
    </w:p>
    <w:p w:rsidR="00DA49EE" w:rsidRPr="00DA49EE" w:rsidRDefault="00DA49EE" w:rsidP="00DA49E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3F0D21">
        <w:rPr>
          <w:sz w:val="28"/>
          <w:szCs w:val="28"/>
        </w:rPr>
        <w:t xml:space="preserve"> 1702</w:t>
      </w:r>
      <w:r>
        <w:rPr>
          <w:sz w:val="28"/>
          <w:szCs w:val="28"/>
        </w:rPr>
        <w:t>0</w:t>
      </w:r>
    </w:p>
    <w:p w:rsidR="00DA49EE" w:rsidRPr="00DA49EE" w:rsidRDefault="00DA49EE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5D21E5" w:rsidRPr="00DA49EE" w:rsidRDefault="005D21E5" w:rsidP="00DA49EE">
      <w:pPr>
        <w:shd w:val="clear" w:color="auto" w:fill="FFFFFF"/>
        <w:tabs>
          <w:tab w:val="left" w:pos="922"/>
        </w:tabs>
        <w:spacing w:before="307" w:line="276" w:lineRule="auto"/>
        <w:ind w:left="715"/>
        <w:rPr>
          <w:b/>
          <w:sz w:val="28"/>
          <w:szCs w:val="28"/>
        </w:rPr>
      </w:pPr>
      <w:r w:rsidRPr="00DA49EE">
        <w:rPr>
          <w:b/>
          <w:color w:val="000000"/>
          <w:sz w:val="28"/>
          <w:szCs w:val="28"/>
        </w:rPr>
        <w:t>3</w:t>
      </w:r>
      <w:r w:rsidRPr="00DA49EE">
        <w:rPr>
          <w:b/>
          <w:color w:val="000000"/>
          <w:sz w:val="28"/>
          <w:szCs w:val="28"/>
        </w:rPr>
        <w:tab/>
        <w:t>Термины и определения</w:t>
      </w:r>
    </w:p>
    <w:p w:rsidR="005D21E5" w:rsidRPr="00DA49EE" w:rsidRDefault="005D21E5" w:rsidP="00DA49E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 w:line="276" w:lineRule="auto"/>
        <w:ind w:firstLine="720"/>
        <w:jc w:val="both"/>
        <w:rPr>
          <w:color w:val="000000"/>
          <w:spacing w:val="-16"/>
          <w:sz w:val="28"/>
          <w:szCs w:val="28"/>
        </w:rPr>
      </w:pPr>
      <w:r w:rsidRPr="00DA49EE">
        <w:rPr>
          <w:color w:val="000000"/>
          <w:spacing w:val="-1"/>
          <w:sz w:val="28"/>
          <w:szCs w:val="28"/>
        </w:rPr>
        <w:t>Неразрушающий контроль (НК) - контроль, после проведения к</w:t>
      </w:r>
      <w:proofErr w:type="gramStart"/>
      <w:r w:rsidRPr="00DA49EE">
        <w:rPr>
          <w:color w:val="000000"/>
          <w:spacing w:val="-1"/>
          <w:sz w:val="28"/>
          <w:szCs w:val="28"/>
        </w:rPr>
        <w:t>о</w:t>
      </w:r>
      <w:r w:rsidRPr="00DA49EE">
        <w:rPr>
          <w:color w:val="000000"/>
          <w:spacing w:val="-1"/>
          <w:sz w:val="28"/>
          <w:szCs w:val="28"/>
        </w:rPr>
        <w:softHyphen/>
        <w:t>-</w:t>
      </w:r>
      <w:proofErr w:type="gramEnd"/>
      <w:r w:rsidRPr="00DA49EE">
        <w:rPr>
          <w:color w:val="000000"/>
          <w:spacing w:val="-1"/>
          <w:sz w:val="28"/>
          <w:szCs w:val="28"/>
        </w:rPr>
        <w:br/>
      </w:r>
      <w:proofErr w:type="spellStart"/>
      <w:r w:rsidRPr="00DA49EE">
        <w:rPr>
          <w:color w:val="000000"/>
          <w:sz w:val="28"/>
          <w:szCs w:val="28"/>
        </w:rPr>
        <w:t>торого</w:t>
      </w:r>
      <w:proofErr w:type="spellEnd"/>
      <w:r w:rsidRPr="00DA49EE">
        <w:rPr>
          <w:color w:val="000000"/>
          <w:sz w:val="28"/>
          <w:szCs w:val="28"/>
        </w:rPr>
        <w:t xml:space="preserve"> объект может быть использован по назначению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bookmarkStart w:id="1" w:name="_Toc400115250"/>
      <w:r w:rsidRPr="00DA49EE">
        <w:rPr>
          <w:sz w:val="28"/>
          <w:szCs w:val="28"/>
        </w:rPr>
        <w:t xml:space="preserve"> Аккредитация  лабораторий - деятельность по подтверждению комп</w:t>
      </w:r>
      <w:r w:rsidRPr="00DA49EE">
        <w:rPr>
          <w:sz w:val="28"/>
          <w:szCs w:val="28"/>
        </w:rPr>
        <w:t>е</w:t>
      </w:r>
      <w:r w:rsidRPr="00DA49EE">
        <w:rPr>
          <w:sz w:val="28"/>
          <w:szCs w:val="28"/>
        </w:rPr>
        <w:t>тентности  лабо</w:t>
      </w:r>
      <w:r>
        <w:rPr>
          <w:sz w:val="28"/>
          <w:szCs w:val="28"/>
        </w:rPr>
        <w:t>раторий</w:t>
      </w:r>
      <w:r w:rsidRPr="00DA49EE">
        <w:rPr>
          <w:sz w:val="28"/>
          <w:szCs w:val="28"/>
        </w:rPr>
        <w:t>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DA49EE">
        <w:rPr>
          <w:sz w:val="28"/>
          <w:szCs w:val="28"/>
        </w:rPr>
        <w:t xml:space="preserve"> Заявитель - </w:t>
      </w:r>
      <w:proofErr w:type="spellStart"/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>изация</w:t>
      </w:r>
      <w:proofErr w:type="spellEnd"/>
      <w:r w:rsidRPr="00DA49EE">
        <w:rPr>
          <w:sz w:val="28"/>
          <w:szCs w:val="28"/>
        </w:rPr>
        <w:t xml:space="preserve">, </w:t>
      </w:r>
      <w:proofErr w:type="gramStart"/>
      <w:r w:rsidRPr="00DA49EE">
        <w:rPr>
          <w:sz w:val="28"/>
          <w:szCs w:val="28"/>
        </w:rPr>
        <w:t>подавшая</w:t>
      </w:r>
      <w:proofErr w:type="gramEnd"/>
      <w:r w:rsidRPr="00DA49EE">
        <w:rPr>
          <w:sz w:val="28"/>
          <w:szCs w:val="28"/>
        </w:rPr>
        <w:t xml:space="preserve"> письменную заявку на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кредитацию</w:t>
      </w:r>
      <w:r w:rsidRPr="00DA49EE">
        <w:rPr>
          <w:sz w:val="28"/>
          <w:szCs w:val="28"/>
        </w:rPr>
        <w:t xml:space="preserve"> лаборатории.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DA49EE">
        <w:rPr>
          <w:sz w:val="28"/>
          <w:szCs w:val="28"/>
        </w:rPr>
        <w:t xml:space="preserve"> Лаборатория НК - </w:t>
      </w:r>
      <w:proofErr w:type="spellStart"/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>изация</w:t>
      </w:r>
      <w:proofErr w:type="spellEnd"/>
      <w:r w:rsidRPr="00DA49EE">
        <w:rPr>
          <w:sz w:val="28"/>
          <w:szCs w:val="28"/>
        </w:rPr>
        <w:t xml:space="preserve">, одним из видов деятельности которой является осуществление НК, или подразделение </w:t>
      </w:r>
      <w:proofErr w:type="spellStart"/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>изации</w:t>
      </w:r>
      <w:proofErr w:type="spellEnd"/>
      <w:r w:rsidRPr="00DA49EE">
        <w:rPr>
          <w:sz w:val="28"/>
          <w:szCs w:val="28"/>
        </w:rPr>
        <w:t>, осуществляющее НК технических устройств, зданий и сооружений для со</w:t>
      </w:r>
      <w:r w:rsidRPr="00DA49EE">
        <w:rPr>
          <w:sz w:val="28"/>
          <w:szCs w:val="28"/>
        </w:rPr>
        <w:t>б</w:t>
      </w:r>
      <w:r w:rsidRPr="00DA49EE">
        <w:rPr>
          <w:sz w:val="28"/>
          <w:szCs w:val="28"/>
        </w:rPr>
        <w:t>ственных нужд.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DA49EE">
        <w:rPr>
          <w:sz w:val="28"/>
          <w:szCs w:val="28"/>
        </w:rPr>
        <w:t xml:space="preserve"> Область аккредитации лаборатории - совокупность работ по НК, кот</w:t>
      </w:r>
      <w:r w:rsidRPr="00DA49EE">
        <w:rPr>
          <w:sz w:val="28"/>
          <w:szCs w:val="28"/>
        </w:rPr>
        <w:t>о</w:t>
      </w:r>
      <w:r w:rsidRPr="00DA49EE">
        <w:rPr>
          <w:sz w:val="28"/>
          <w:szCs w:val="28"/>
        </w:rPr>
        <w:t xml:space="preserve">рые </w:t>
      </w:r>
      <w:proofErr w:type="gramStart"/>
      <w:r w:rsidRPr="00DA49EE">
        <w:rPr>
          <w:sz w:val="28"/>
          <w:szCs w:val="28"/>
        </w:rPr>
        <w:t>компетентна</w:t>
      </w:r>
      <w:proofErr w:type="gramEnd"/>
      <w:r w:rsidRPr="00DA49EE">
        <w:rPr>
          <w:sz w:val="28"/>
          <w:szCs w:val="28"/>
        </w:rPr>
        <w:t xml:space="preserve"> проводить лаборатория в зависимости от видов технических устройств, зданий, сооружений и видов (методов) НК.</w:t>
      </w:r>
    </w:p>
    <w:p w:rsidR="00DA49EE" w:rsidRPr="002C2468" w:rsidRDefault="00DA49EE" w:rsidP="002C2468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2C2468">
        <w:rPr>
          <w:sz w:val="28"/>
          <w:szCs w:val="28"/>
        </w:rPr>
        <w:t xml:space="preserve"> Средство неразрушающего контроля - техническое устройство, вещ</w:t>
      </w:r>
      <w:r w:rsidRPr="002C2468">
        <w:rPr>
          <w:sz w:val="28"/>
          <w:szCs w:val="28"/>
        </w:rPr>
        <w:t>е</w:t>
      </w:r>
      <w:r w:rsidRPr="002C2468">
        <w:rPr>
          <w:sz w:val="28"/>
          <w:szCs w:val="28"/>
        </w:rPr>
        <w:t>ство и (или) материал для проведения</w:t>
      </w:r>
      <w:r w:rsidR="002C2468" w:rsidRPr="002C2468"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НК.</w:t>
      </w:r>
    </w:p>
    <w:p w:rsidR="00DA49EE" w:rsidRPr="002C2468" w:rsidRDefault="00DA49EE" w:rsidP="002C2468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2C2468">
        <w:rPr>
          <w:sz w:val="28"/>
          <w:szCs w:val="28"/>
        </w:rPr>
        <w:t xml:space="preserve"> Эксперт по </w:t>
      </w:r>
      <w:r w:rsidR="002C2468" w:rsidRPr="002C2468">
        <w:rPr>
          <w:sz w:val="28"/>
          <w:szCs w:val="28"/>
        </w:rPr>
        <w:t>аккредитации</w:t>
      </w:r>
      <w:r w:rsidRPr="002C2468">
        <w:rPr>
          <w:sz w:val="28"/>
          <w:szCs w:val="28"/>
        </w:rPr>
        <w:t xml:space="preserve"> (далее - эксперт) - лицо, которое осущест</w:t>
      </w:r>
      <w:r w:rsidRPr="002C2468">
        <w:rPr>
          <w:sz w:val="28"/>
          <w:szCs w:val="28"/>
        </w:rPr>
        <w:t>в</w:t>
      </w:r>
      <w:r w:rsidRPr="002C2468">
        <w:rPr>
          <w:sz w:val="28"/>
          <w:szCs w:val="28"/>
        </w:rPr>
        <w:t>ляет все или некоторые функции,</w:t>
      </w:r>
      <w:r w:rsidR="002C2468" w:rsidRPr="002C2468"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 xml:space="preserve">относящиеся к </w:t>
      </w:r>
      <w:r w:rsidR="002C2468" w:rsidRPr="002C2468">
        <w:rPr>
          <w:sz w:val="28"/>
          <w:szCs w:val="28"/>
        </w:rPr>
        <w:t>аккредитации</w:t>
      </w:r>
      <w:r w:rsidRPr="002C2468">
        <w:rPr>
          <w:sz w:val="28"/>
          <w:szCs w:val="28"/>
        </w:rPr>
        <w:t xml:space="preserve"> лабораторий, и обладающее признанной компетентностью в Системе НК.</w:t>
      </w:r>
    </w:p>
    <w:p w:rsidR="00DA49EE" w:rsidRDefault="00DA49EE" w:rsidP="00DA49EE">
      <w:pPr>
        <w:rPr>
          <w:rFonts w:ascii="Arial" w:hAnsi="Arial" w:cs="Arial"/>
          <w:color w:val="222222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2C2468">
        <w:rPr>
          <w:b/>
          <w:bCs/>
          <w:sz w:val="28"/>
          <w:szCs w:val="28"/>
        </w:rPr>
        <w:t>. Общие требования к лабораториям НК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>.1. Статус, административная подчиненность и структура лаборатории должны обеспечивать объективность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результатов контроля, исключать возмо</w:t>
      </w:r>
      <w:r w:rsidRPr="002C2468">
        <w:rPr>
          <w:sz w:val="28"/>
          <w:szCs w:val="28"/>
        </w:rPr>
        <w:t>ж</w:t>
      </w:r>
      <w:r w:rsidRPr="002C2468">
        <w:rPr>
          <w:sz w:val="28"/>
          <w:szCs w:val="28"/>
        </w:rPr>
        <w:t>ность любого воздействия на сотрудников лаборатории с целью оказать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влияние на результаты контроля.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>.2. Лаборатория, имеющая статус юридического лица, должна удовлетв</w:t>
      </w:r>
      <w:r w:rsidRPr="002C2468">
        <w:rPr>
          <w:sz w:val="28"/>
          <w:szCs w:val="28"/>
        </w:rPr>
        <w:t>о</w:t>
      </w:r>
      <w:r w:rsidRPr="002C2468">
        <w:rPr>
          <w:sz w:val="28"/>
          <w:szCs w:val="28"/>
        </w:rPr>
        <w:t>рять следующим критериям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независимости: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lastRenderedPageBreak/>
        <w:t>- должна быть независима от сторон, заинтересованных в результатах НК;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- не должна участвовать в разработке, изготовлении, строительстве, монтаже, ремонте, реконструкции и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эксплуатации или являться покупателем, собственн</w:t>
      </w:r>
      <w:r w:rsidRPr="002C2468">
        <w:rPr>
          <w:sz w:val="28"/>
          <w:szCs w:val="28"/>
        </w:rPr>
        <w:t>и</w:t>
      </w:r>
      <w:r w:rsidRPr="002C2468">
        <w:rPr>
          <w:sz w:val="28"/>
          <w:szCs w:val="28"/>
        </w:rPr>
        <w:t>ком, потребителем объектов, НК которых осуществляет.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 xml:space="preserve">.3. Лаборатория, являющаяся структурным подразделением </w:t>
      </w:r>
      <w:r w:rsidR="003F0D21">
        <w:rPr>
          <w:sz w:val="28"/>
          <w:szCs w:val="28"/>
        </w:rPr>
        <w:t>организации</w:t>
      </w:r>
      <w:r w:rsidRPr="002C2468">
        <w:rPr>
          <w:sz w:val="28"/>
          <w:szCs w:val="28"/>
        </w:rPr>
        <w:t xml:space="preserve"> и выполняющая НК для собственных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 xml:space="preserve">нужд </w:t>
      </w:r>
      <w:r w:rsidR="003F0D21">
        <w:rPr>
          <w:sz w:val="28"/>
          <w:szCs w:val="28"/>
        </w:rPr>
        <w:t>организации</w:t>
      </w:r>
      <w:r w:rsidRPr="002C2468">
        <w:rPr>
          <w:sz w:val="28"/>
          <w:szCs w:val="28"/>
        </w:rPr>
        <w:t>, должна удовлетворять следующим критериям независимости: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 xml:space="preserve">- в рамках </w:t>
      </w:r>
      <w:r w:rsidR="003F0D21">
        <w:rPr>
          <w:sz w:val="28"/>
          <w:szCs w:val="28"/>
        </w:rPr>
        <w:t>организа</w:t>
      </w:r>
      <w:r w:rsidRPr="002C2468">
        <w:rPr>
          <w:sz w:val="28"/>
          <w:szCs w:val="28"/>
        </w:rPr>
        <w:t xml:space="preserve">ционной структуры </w:t>
      </w:r>
      <w:r w:rsidR="003F0D21">
        <w:rPr>
          <w:sz w:val="28"/>
          <w:szCs w:val="28"/>
        </w:rPr>
        <w:t>органи</w:t>
      </w:r>
      <w:r w:rsidRPr="002C2468">
        <w:rPr>
          <w:sz w:val="28"/>
          <w:szCs w:val="28"/>
        </w:rPr>
        <w:t>зации должны быть четко разгр</w:t>
      </w:r>
      <w:r w:rsidRPr="002C2468">
        <w:rPr>
          <w:sz w:val="28"/>
          <w:szCs w:val="28"/>
        </w:rPr>
        <w:t>а</w:t>
      </w:r>
      <w:r w:rsidRPr="002C2468">
        <w:rPr>
          <w:sz w:val="28"/>
          <w:szCs w:val="28"/>
        </w:rPr>
        <w:t>ничены функциональные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обязанности по осуществлению НК, а также устано</w:t>
      </w:r>
      <w:r w:rsidRPr="002C2468">
        <w:rPr>
          <w:sz w:val="28"/>
          <w:szCs w:val="28"/>
        </w:rPr>
        <w:t>в</w:t>
      </w:r>
      <w:r w:rsidRPr="002C2468">
        <w:rPr>
          <w:sz w:val="28"/>
          <w:szCs w:val="28"/>
        </w:rPr>
        <w:t xml:space="preserve">лена отчетность лаборатории перед </w:t>
      </w:r>
      <w:r w:rsidR="003F0D21">
        <w:rPr>
          <w:sz w:val="28"/>
          <w:szCs w:val="28"/>
        </w:rPr>
        <w:t>организа</w:t>
      </w:r>
      <w:r w:rsidRPr="002C2468">
        <w:rPr>
          <w:sz w:val="28"/>
          <w:szCs w:val="28"/>
        </w:rPr>
        <w:t>цией, структурным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подразделением которой она является;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- лаборатория не должна заниматься работами, которые могут повлиять на об</w:t>
      </w:r>
      <w:r w:rsidRPr="002C2468">
        <w:rPr>
          <w:sz w:val="28"/>
          <w:szCs w:val="28"/>
        </w:rPr>
        <w:t>ъ</w:t>
      </w:r>
      <w:r w:rsidRPr="002C2468">
        <w:rPr>
          <w:sz w:val="28"/>
          <w:szCs w:val="28"/>
        </w:rPr>
        <w:t>ективность результатов НК.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2C2468">
        <w:rPr>
          <w:b/>
          <w:bCs/>
          <w:sz w:val="28"/>
          <w:szCs w:val="28"/>
        </w:rPr>
        <w:t>. Специальные требования к лабораториям НК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2468">
        <w:rPr>
          <w:sz w:val="28"/>
          <w:szCs w:val="28"/>
        </w:rPr>
        <w:t xml:space="preserve">.1. Лаборатория, проводящая радиационный контроль, должна иметь </w:t>
      </w:r>
      <w:proofErr w:type="spellStart"/>
      <w:r w:rsidRPr="002C2468">
        <w:rPr>
          <w:sz w:val="28"/>
          <w:szCs w:val="28"/>
        </w:rPr>
        <w:t>р</w:t>
      </w:r>
      <w:r w:rsidRPr="002C2468">
        <w:rPr>
          <w:sz w:val="28"/>
          <w:szCs w:val="28"/>
        </w:rPr>
        <w:t>а</w:t>
      </w:r>
      <w:r w:rsidRPr="002C2468">
        <w:rPr>
          <w:sz w:val="28"/>
          <w:szCs w:val="28"/>
        </w:rPr>
        <w:t>диационно</w:t>
      </w:r>
      <w:proofErr w:type="spellEnd"/>
      <w:r w:rsidRPr="002C2468">
        <w:rPr>
          <w:sz w:val="28"/>
          <w:szCs w:val="28"/>
        </w:rPr>
        <w:t xml:space="preserve"> - гигиенический паспорт.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2468">
        <w:rPr>
          <w:sz w:val="28"/>
          <w:szCs w:val="28"/>
        </w:rPr>
        <w:t>.2. Лаборатории, выполняющие работы по НК в полевых условиях, дол</w:t>
      </w:r>
      <w:r w:rsidRPr="002C2468">
        <w:rPr>
          <w:sz w:val="28"/>
          <w:szCs w:val="28"/>
        </w:rPr>
        <w:t>ж</w:t>
      </w:r>
      <w:r w:rsidRPr="002C2468">
        <w:rPr>
          <w:sz w:val="28"/>
          <w:szCs w:val="28"/>
        </w:rPr>
        <w:t>ны подтвердить возможность надежной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доставки средств НК к объекту с собл</w:t>
      </w:r>
      <w:r w:rsidRPr="002C2468">
        <w:rPr>
          <w:sz w:val="28"/>
          <w:szCs w:val="28"/>
        </w:rPr>
        <w:t>ю</w:t>
      </w:r>
      <w:r w:rsidRPr="002C2468">
        <w:rPr>
          <w:sz w:val="28"/>
          <w:szCs w:val="28"/>
        </w:rPr>
        <w:t>дением требований радиационной безопасности.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center"/>
        <w:rPr>
          <w:b/>
          <w:sz w:val="28"/>
          <w:szCs w:val="28"/>
        </w:rPr>
      </w:pPr>
      <w:r w:rsidRPr="002C2468">
        <w:rPr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>Система качества лаборатории</w:t>
      </w:r>
    </w:p>
    <w:p w:rsidR="002C2468" w:rsidRDefault="002C2468" w:rsidP="00DA49EE">
      <w:pPr>
        <w:rPr>
          <w:rFonts w:ascii="Arial" w:hAnsi="Arial" w:cs="Arial"/>
          <w:color w:val="222222"/>
        </w:rPr>
      </w:pPr>
    </w:p>
    <w:p w:rsidR="00DA49EE" w:rsidRPr="002C2468" w:rsidRDefault="008E29B9" w:rsidP="008E29B9">
      <w:pPr>
        <w:ind w:firstLine="705"/>
        <w:rPr>
          <w:color w:val="777777"/>
          <w:sz w:val="28"/>
          <w:szCs w:val="28"/>
        </w:rPr>
      </w:pPr>
      <w:r>
        <w:rPr>
          <w:color w:val="222222"/>
          <w:sz w:val="28"/>
          <w:szCs w:val="28"/>
        </w:rPr>
        <w:t xml:space="preserve">6.1 Система качества должна соответствовать требованиям ГОСТ  </w:t>
      </w:r>
      <w:r w:rsidR="00DA49EE" w:rsidRPr="002C2468">
        <w:rPr>
          <w:color w:val="222222"/>
          <w:sz w:val="28"/>
          <w:szCs w:val="28"/>
        </w:rPr>
        <w:t>ISO</w:t>
      </w:r>
      <w:r>
        <w:rPr>
          <w:color w:val="222222"/>
          <w:sz w:val="28"/>
          <w:szCs w:val="28"/>
        </w:rPr>
        <w:t>/</w:t>
      </w:r>
      <w:r w:rsidR="00DA49EE" w:rsidRPr="002C2468">
        <w:rPr>
          <w:color w:val="222222"/>
          <w:sz w:val="28"/>
          <w:szCs w:val="28"/>
        </w:rPr>
        <w:t>/</w:t>
      </w:r>
      <w:r>
        <w:rPr>
          <w:color w:val="222222"/>
          <w:sz w:val="28"/>
          <w:szCs w:val="28"/>
        </w:rPr>
        <w:t>IEC 17025 (п.</w:t>
      </w:r>
      <w:r w:rsidR="00DA49EE" w:rsidRPr="002C2468">
        <w:rPr>
          <w:color w:val="222222"/>
          <w:sz w:val="28"/>
          <w:szCs w:val="28"/>
        </w:rPr>
        <w:t xml:space="preserve"> 5.1, 5.2</w:t>
      </w:r>
      <w:r>
        <w:rPr>
          <w:color w:val="222222"/>
          <w:sz w:val="28"/>
          <w:szCs w:val="28"/>
        </w:rPr>
        <w:t>)</w:t>
      </w:r>
      <w:r w:rsidR="00DA49EE" w:rsidRPr="002C2468">
        <w:rPr>
          <w:color w:val="222222"/>
          <w:sz w:val="28"/>
          <w:szCs w:val="28"/>
        </w:rPr>
        <w:t xml:space="preserve"> и  </w:t>
      </w:r>
      <w:r>
        <w:rPr>
          <w:color w:val="222222"/>
          <w:sz w:val="28"/>
          <w:szCs w:val="28"/>
        </w:rPr>
        <w:t>ГОСТ</w:t>
      </w:r>
      <w:r w:rsidR="00DA49EE" w:rsidRPr="002C2468">
        <w:rPr>
          <w:color w:val="222222"/>
          <w:sz w:val="28"/>
          <w:szCs w:val="28"/>
        </w:rPr>
        <w:t xml:space="preserve"> ISO / IEC 17020</w:t>
      </w:r>
      <w:proofErr w:type="gramStart"/>
      <w:r>
        <w:rPr>
          <w:color w:val="222222"/>
          <w:sz w:val="28"/>
          <w:szCs w:val="28"/>
        </w:rPr>
        <w:t xml:space="preserve">( </w:t>
      </w:r>
      <w:proofErr w:type="gramEnd"/>
      <w:r>
        <w:rPr>
          <w:color w:val="222222"/>
          <w:sz w:val="28"/>
          <w:szCs w:val="28"/>
        </w:rPr>
        <w:t>п.8</w:t>
      </w:r>
      <w:r w:rsidR="00DA49EE" w:rsidRPr="002C2468">
        <w:rPr>
          <w:color w:val="222222"/>
          <w:sz w:val="28"/>
          <w:szCs w:val="28"/>
        </w:rPr>
        <w:t>)</w:t>
      </w:r>
      <w:r>
        <w:rPr>
          <w:color w:val="222222"/>
          <w:sz w:val="28"/>
          <w:szCs w:val="28"/>
        </w:rPr>
        <w:t>.</w:t>
      </w:r>
      <w:r w:rsidR="00DA49EE" w:rsidRPr="002C2468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DA49EE" w:rsidRPr="002C2468">
        <w:rPr>
          <w:color w:val="222222"/>
          <w:sz w:val="28"/>
          <w:szCs w:val="28"/>
        </w:rPr>
        <w:t>Система качества должна описывать общие и конкретные меры для пр</w:t>
      </w:r>
      <w:r w:rsidR="00DA49EE" w:rsidRPr="002C2468">
        <w:rPr>
          <w:color w:val="222222"/>
          <w:sz w:val="28"/>
          <w:szCs w:val="28"/>
        </w:rPr>
        <w:t>о</w:t>
      </w:r>
      <w:r w:rsidR="00DA49EE" w:rsidRPr="002C2468">
        <w:rPr>
          <w:color w:val="222222"/>
          <w:sz w:val="28"/>
          <w:szCs w:val="28"/>
        </w:rPr>
        <w:t>ведения всех мероприятий, включая неразрушающи</w:t>
      </w:r>
      <w:r>
        <w:rPr>
          <w:color w:val="222222"/>
          <w:sz w:val="28"/>
          <w:szCs w:val="28"/>
        </w:rPr>
        <w:t xml:space="preserve">й контроль и </w:t>
      </w:r>
      <w:r w:rsidR="00DA49EE" w:rsidRPr="002C2468">
        <w:rPr>
          <w:color w:val="222222"/>
          <w:sz w:val="28"/>
          <w:szCs w:val="28"/>
        </w:rPr>
        <w:t xml:space="preserve"> испытания, и должна включать: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механизмы управления работой по неразрушающему контролю, включая </w:t>
      </w:r>
      <w:r w:rsidR="003F0D21">
        <w:rPr>
          <w:color w:val="222222"/>
          <w:sz w:val="28"/>
          <w:szCs w:val="28"/>
        </w:rPr>
        <w:t>орг</w:t>
      </w:r>
      <w:r w:rsidR="003F0D21">
        <w:rPr>
          <w:color w:val="222222"/>
          <w:sz w:val="28"/>
          <w:szCs w:val="28"/>
        </w:rPr>
        <w:t>а</w:t>
      </w:r>
      <w:r w:rsidR="003F0D21">
        <w:rPr>
          <w:color w:val="222222"/>
          <w:sz w:val="28"/>
          <w:szCs w:val="28"/>
        </w:rPr>
        <w:t>ни</w:t>
      </w:r>
      <w:r w:rsidR="00DA49EE" w:rsidRPr="002C2468">
        <w:rPr>
          <w:color w:val="222222"/>
          <w:sz w:val="28"/>
          <w:szCs w:val="28"/>
        </w:rPr>
        <w:t>зационный интерфейс и средства контроля между постоянными объектами и удаленными или локальными местоположениями;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контроль и авторизация конкретных процедур и методов неразрушающего контроля;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необходимость обеспечения того, чтобы процедуры и методы </w:t>
      </w:r>
      <w:r>
        <w:rPr>
          <w:color w:val="222222"/>
          <w:sz w:val="28"/>
          <w:szCs w:val="28"/>
        </w:rPr>
        <w:t>контроля</w:t>
      </w:r>
      <w:r w:rsidR="00DA49EE" w:rsidRPr="002C2468">
        <w:rPr>
          <w:color w:val="222222"/>
          <w:sz w:val="28"/>
          <w:szCs w:val="28"/>
        </w:rPr>
        <w:t xml:space="preserve"> были доступны в точке </w:t>
      </w:r>
      <w:r>
        <w:rPr>
          <w:color w:val="222222"/>
          <w:sz w:val="28"/>
          <w:szCs w:val="28"/>
        </w:rPr>
        <w:t>контроля</w:t>
      </w:r>
      <w:r w:rsidR="00DA49EE" w:rsidRPr="002C2468">
        <w:rPr>
          <w:color w:val="222222"/>
          <w:sz w:val="28"/>
          <w:szCs w:val="28"/>
        </w:rPr>
        <w:t>, будь то в лаборатории или на месте;</w:t>
      </w:r>
      <w:r w:rsidR="00DA49EE" w:rsidRPr="002C2468">
        <w:rPr>
          <w:color w:val="222222"/>
          <w:sz w:val="28"/>
          <w:szCs w:val="28"/>
        </w:rPr>
        <w:br/>
      </w:r>
    </w:p>
    <w:p w:rsidR="00E12C7B" w:rsidRDefault="00E12C7B" w:rsidP="00E12C7B">
      <w:pPr>
        <w:spacing w:after="120" w:line="276" w:lineRule="auto"/>
        <w:ind w:firstLine="705"/>
        <w:jc w:val="center"/>
        <w:textAlignment w:val="top"/>
        <w:rPr>
          <w:color w:val="222222"/>
          <w:sz w:val="28"/>
          <w:szCs w:val="28"/>
        </w:rPr>
      </w:pPr>
      <w:r w:rsidRPr="00E12C7B">
        <w:rPr>
          <w:b/>
          <w:color w:val="222222"/>
          <w:sz w:val="28"/>
          <w:szCs w:val="28"/>
        </w:rPr>
        <w:t>6.2 Органи</w:t>
      </w:r>
      <w:r w:rsidR="008E29B9" w:rsidRPr="00E12C7B">
        <w:rPr>
          <w:b/>
          <w:color w:val="222222"/>
          <w:sz w:val="28"/>
          <w:szCs w:val="28"/>
        </w:rPr>
        <w:t>зация и управление</w:t>
      </w:r>
      <w:r w:rsidR="008E29B9" w:rsidRPr="008E29B9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br/>
        <w:t xml:space="preserve">(4.1 </w:t>
      </w:r>
      <w:r w:rsidR="008E29B9" w:rsidRPr="008E29B9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4.1 </w:t>
      </w:r>
      <w:r w:rsidR="008E29B9" w:rsidRPr="008E29B9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E12C7B">
      <w:pPr>
        <w:spacing w:after="120" w:line="276" w:lineRule="auto"/>
        <w:ind w:firstLine="705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br/>
      </w:r>
      <w:r w:rsidR="00E12C7B">
        <w:rPr>
          <w:color w:val="222222"/>
          <w:sz w:val="28"/>
          <w:szCs w:val="28"/>
        </w:rPr>
        <w:t xml:space="preserve">           </w:t>
      </w:r>
      <w:r w:rsidRPr="008E29B9">
        <w:rPr>
          <w:color w:val="222222"/>
          <w:sz w:val="28"/>
          <w:szCs w:val="28"/>
        </w:rPr>
        <w:t xml:space="preserve">Процедуры </w:t>
      </w:r>
      <w:r w:rsidR="008E29B9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 xml:space="preserve"> обеспечивают </w:t>
      </w:r>
      <w:r w:rsidR="008E29B9">
        <w:rPr>
          <w:color w:val="222222"/>
          <w:sz w:val="28"/>
          <w:szCs w:val="28"/>
        </w:rPr>
        <w:t>компетентность</w:t>
      </w:r>
      <w:r w:rsidRPr="008E29B9">
        <w:rPr>
          <w:color w:val="222222"/>
          <w:sz w:val="28"/>
          <w:szCs w:val="28"/>
        </w:rPr>
        <w:t xml:space="preserve"> персонала, учас</w:t>
      </w:r>
      <w:r w:rsidRPr="008E29B9">
        <w:rPr>
          <w:color w:val="222222"/>
          <w:sz w:val="28"/>
          <w:szCs w:val="28"/>
        </w:rPr>
        <w:t>т</w:t>
      </w:r>
      <w:r w:rsidRPr="008E29B9">
        <w:rPr>
          <w:color w:val="222222"/>
          <w:sz w:val="28"/>
          <w:szCs w:val="28"/>
        </w:rPr>
        <w:t>вующего в работе по неразрушающему контролю, и персонал свободен от люб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го давления, которое может повлиять на их беспристрастность и повлиять на их суждение.</w:t>
      </w:r>
      <w:r w:rsidRPr="008E29B9">
        <w:rPr>
          <w:color w:val="222222"/>
          <w:sz w:val="28"/>
          <w:szCs w:val="28"/>
        </w:rPr>
        <w:br/>
      </w:r>
    </w:p>
    <w:p w:rsidR="00C05AC0" w:rsidRDefault="008E29B9" w:rsidP="003F0D21">
      <w:pPr>
        <w:spacing w:after="120" w:line="276" w:lineRule="auto"/>
        <w:jc w:val="center"/>
        <w:textAlignment w:val="top"/>
        <w:rPr>
          <w:b/>
          <w:color w:val="222222"/>
          <w:sz w:val="28"/>
          <w:szCs w:val="28"/>
        </w:rPr>
      </w:pPr>
      <w:r w:rsidRPr="008E29B9">
        <w:rPr>
          <w:b/>
          <w:color w:val="222222"/>
          <w:sz w:val="28"/>
          <w:szCs w:val="28"/>
        </w:rPr>
        <w:t xml:space="preserve">7. </w:t>
      </w:r>
      <w:r>
        <w:rPr>
          <w:b/>
          <w:color w:val="222222"/>
          <w:sz w:val="28"/>
          <w:szCs w:val="28"/>
        </w:rPr>
        <w:t>Требования к персоналу лаборатории</w:t>
      </w:r>
    </w:p>
    <w:p w:rsidR="00DA49EE" w:rsidRPr="008E29B9" w:rsidRDefault="00DA49EE" w:rsidP="003F0D21">
      <w:pPr>
        <w:spacing w:after="120"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(5.2 </w:t>
      </w:r>
      <w:r w:rsidR="00C05AC0">
        <w:rPr>
          <w:color w:val="222222"/>
          <w:sz w:val="28"/>
          <w:szCs w:val="28"/>
        </w:rPr>
        <w:t xml:space="preserve">ГОСТ </w:t>
      </w:r>
      <w:r w:rsidRPr="008E29B9">
        <w:rPr>
          <w:color w:val="222222"/>
          <w:sz w:val="28"/>
          <w:szCs w:val="28"/>
        </w:rPr>
        <w:t xml:space="preserve">ISO / IEC 17025; 6.1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  <w:r w:rsidRPr="008E29B9">
        <w:rPr>
          <w:color w:val="222222"/>
          <w:sz w:val="28"/>
          <w:szCs w:val="28"/>
        </w:rPr>
        <w:br/>
      </w:r>
      <w:r w:rsidR="00C05AC0">
        <w:rPr>
          <w:color w:val="222222"/>
          <w:sz w:val="28"/>
          <w:szCs w:val="28"/>
        </w:rPr>
        <w:t xml:space="preserve">           7.1  </w:t>
      </w:r>
      <w:r w:rsidRPr="008E29B9">
        <w:rPr>
          <w:color w:val="222222"/>
          <w:sz w:val="28"/>
          <w:szCs w:val="28"/>
        </w:rPr>
        <w:t xml:space="preserve">Руководство </w:t>
      </w:r>
      <w:r w:rsidR="00C05AC0">
        <w:rPr>
          <w:color w:val="222222"/>
          <w:sz w:val="28"/>
          <w:szCs w:val="28"/>
        </w:rPr>
        <w:t xml:space="preserve">лаборатории </w:t>
      </w:r>
      <w:r w:rsidRPr="008E29B9">
        <w:rPr>
          <w:color w:val="222222"/>
          <w:sz w:val="28"/>
          <w:szCs w:val="28"/>
        </w:rPr>
        <w:t xml:space="preserve">должно определить минимальные уровни квалификации и опыта, необходимые всем сотрудникам в </w:t>
      </w:r>
      <w:r w:rsidR="00C05AC0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br/>
        <w:t xml:space="preserve">Во всех случаях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квалификация персонала</w:t>
      </w:r>
      <w:r w:rsidR="00C05AC0">
        <w:rPr>
          <w:color w:val="222222"/>
          <w:sz w:val="28"/>
          <w:szCs w:val="28"/>
        </w:rPr>
        <w:t xml:space="preserve"> соответствует требованиям ГОСТ </w:t>
      </w:r>
      <w:r w:rsidR="00C05AC0">
        <w:rPr>
          <w:color w:val="222222"/>
          <w:sz w:val="28"/>
          <w:szCs w:val="28"/>
          <w:lang w:val="en-US"/>
        </w:rPr>
        <w:t>ISO</w:t>
      </w:r>
      <w:r w:rsidR="00C05AC0" w:rsidRPr="00C05AC0">
        <w:rPr>
          <w:color w:val="222222"/>
          <w:sz w:val="28"/>
          <w:szCs w:val="28"/>
        </w:rPr>
        <w:t xml:space="preserve"> </w:t>
      </w:r>
      <w:r w:rsidR="00C05AC0">
        <w:rPr>
          <w:color w:val="222222"/>
          <w:sz w:val="28"/>
          <w:szCs w:val="28"/>
        </w:rPr>
        <w:t>9712</w:t>
      </w:r>
      <w:r w:rsidRPr="008E29B9">
        <w:rPr>
          <w:color w:val="222222"/>
          <w:sz w:val="28"/>
          <w:szCs w:val="28"/>
        </w:rPr>
        <w:t>. Все свидетельства перс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нала действительны, или </w:t>
      </w:r>
      <w:r w:rsidR="00C05AC0">
        <w:rPr>
          <w:color w:val="222222"/>
          <w:sz w:val="28"/>
          <w:szCs w:val="28"/>
        </w:rPr>
        <w:t xml:space="preserve">лаборатория </w:t>
      </w:r>
      <w:r w:rsidRPr="008E29B9">
        <w:rPr>
          <w:color w:val="222222"/>
          <w:sz w:val="28"/>
          <w:szCs w:val="28"/>
        </w:rPr>
        <w:t>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проц</w:t>
      </w:r>
      <w:r w:rsidRPr="008E29B9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>дуры продления или повторной сертификации выполняются.</w:t>
      </w:r>
      <w:r w:rsidRPr="008E29B9">
        <w:rPr>
          <w:color w:val="222222"/>
          <w:sz w:val="28"/>
          <w:szCs w:val="28"/>
        </w:rPr>
        <w:br/>
        <w:t xml:space="preserve">В тех случаях, когда лицо осуществляет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</w:t>
      </w:r>
      <w:r w:rsidR="00C05AC0">
        <w:rPr>
          <w:color w:val="222222"/>
          <w:sz w:val="28"/>
          <w:szCs w:val="28"/>
        </w:rPr>
        <w:t>но</w:t>
      </w:r>
      <w:r w:rsidRPr="008E29B9">
        <w:rPr>
          <w:color w:val="222222"/>
          <w:sz w:val="28"/>
          <w:szCs w:val="28"/>
        </w:rPr>
        <w:t xml:space="preserve"> не </w:t>
      </w:r>
      <w:r w:rsidR="00C05AC0">
        <w:rPr>
          <w:color w:val="222222"/>
          <w:sz w:val="28"/>
          <w:szCs w:val="28"/>
        </w:rPr>
        <w:t>является штатным сотрудн</w:t>
      </w:r>
      <w:r w:rsidR="00C05AC0">
        <w:rPr>
          <w:color w:val="222222"/>
          <w:sz w:val="28"/>
          <w:szCs w:val="28"/>
        </w:rPr>
        <w:t>и</w:t>
      </w:r>
      <w:r w:rsidR="00C05AC0">
        <w:rPr>
          <w:color w:val="222222"/>
          <w:sz w:val="28"/>
          <w:szCs w:val="28"/>
        </w:rPr>
        <w:t>ком лаборатори</w:t>
      </w:r>
      <w:r w:rsidR="00B22555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 или внутренняя сертификация уровня 3 не охватывает все м</w:t>
      </w:r>
      <w:r w:rsidRPr="008E29B9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 xml:space="preserve">тоды, </w:t>
      </w:r>
      <w:r w:rsidR="00C05AC0">
        <w:rPr>
          <w:color w:val="222222"/>
          <w:sz w:val="28"/>
          <w:szCs w:val="28"/>
        </w:rPr>
        <w:t xml:space="preserve">лаборатория </w:t>
      </w:r>
      <w:r w:rsidRPr="008E29B9">
        <w:rPr>
          <w:color w:val="222222"/>
          <w:sz w:val="28"/>
          <w:szCs w:val="28"/>
        </w:rPr>
        <w:t>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иметь контракты с человеком или лицами, облада</w:t>
      </w:r>
      <w:r w:rsidRPr="008E29B9">
        <w:rPr>
          <w:color w:val="222222"/>
          <w:sz w:val="28"/>
          <w:szCs w:val="28"/>
        </w:rPr>
        <w:t>ю</w:t>
      </w:r>
      <w:r w:rsidRPr="008E29B9">
        <w:rPr>
          <w:color w:val="222222"/>
          <w:sz w:val="28"/>
          <w:szCs w:val="28"/>
        </w:rPr>
        <w:t>щими необходимой компетенцией для обеспечения достаточного контроля.</w:t>
      </w:r>
    </w:p>
    <w:p w:rsidR="00C05AC0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Это, как минимум, относится к общему методу неразрушающего контроля, то есть к радиографическим испытаниям, ультразвуковым испытаниям, испыт</w:t>
      </w:r>
      <w:r w:rsidRPr="008E29B9">
        <w:rPr>
          <w:color w:val="222222"/>
          <w:sz w:val="28"/>
          <w:szCs w:val="28"/>
        </w:rPr>
        <w:t>а</w:t>
      </w:r>
      <w:r w:rsidRPr="008E29B9">
        <w:rPr>
          <w:color w:val="222222"/>
          <w:sz w:val="28"/>
          <w:szCs w:val="28"/>
        </w:rPr>
        <w:t xml:space="preserve">ниям на вихревые токи, испытаниям на магнитные частицы и испытаниям на </w:t>
      </w:r>
      <w:proofErr w:type="spellStart"/>
      <w:r w:rsidR="00C05AC0">
        <w:rPr>
          <w:color w:val="222222"/>
          <w:sz w:val="28"/>
          <w:szCs w:val="28"/>
        </w:rPr>
        <w:t>т</w:t>
      </w:r>
      <w:r w:rsidR="00C05AC0">
        <w:rPr>
          <w:color w:val="222222"/>
          <w:sz w:val="28"/>
          <w:szCs w:val="28"/>
        </w:rPr>
        <w:t>е</w:t>
      </w:r>
      <w:r w:rsidR="00C05AC0">
        <w:rPr>
          <w:color w:val="222222"/>
          <w:sz w:val="28"/>
          <w:szCs w:val="28"/>
        </w:rPr>
        <w:t>чеискание</w:t>
      </w:r>
      <w:proofErr w:type="spellEnd"/>
      <w:r w:rsidRPr="008E29B9">
        <w:rPr>
          <w:color w:val="222222"/>
          <w:sz w:val="28"/>
          <w:szCs w:val="28"/>
        </w:rPr>
        <w:t>.</w:t>
      </w:r>
    </w:p>
    <w:p w:rsidR="00DA49EE" w:rsidRPr="008E29B9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Лицо (лица), ответственное за неразрушающий контроль, несет отве</w:t>
      </w:r>
      <w:r w:rsidRPr="008E29B9">
        <w:rPr>
          <w:color w:val="222222"/>
          <w:sz w:val="28"/>
          <w:szCs w:val="28"/>
        </w:rPr>
        <w:t>т</w:t>
      </w:r>
      <w:r w:rsidRPr="008E29B9">
        <w:rPr>
          <w:color w:val="222222"/>
          <w:sz w:val="28"/>
          <w:szCs w:val="28"/>
        </w:rPr>
        <w:t>ственность как минимум за следующие действия:</w:t>
      </w:r>
      <w:r w:rsidRPr="008E29B9">
        <w:rPr>
          <w:color w:val="222222"/>
          <w:sz w:val="28"/>
          <w:szCs w:val="28"/>
        </w:rPr>
        <w:br/>
        <w:t xml:space="preserve">- разрешение персонала НК, компетентного выполнять конкретные проверки / испытания и / или </w:t>
      </w:r>
      <w:r w:rsidR="00C05AC0">
        <w:rPr>
          <w:color w:val="222222"/>
          <w:sz w:val="28"/>
          <w:szCs w:val="28"/>
        </w:rPr>
        <w:t>оформлять</w:t>
      </w:r>
      <w:r w:rsidRPr="008E29B9">
        <w:rPr>
          <w:color w:val="222222"/>
          <w:sz w:val="28"/>
          <w:szCs w:val="28"/>
        </w:rPr>
        <w:t xml:space="preserve"> результаты;</w:t>
      </w:r>
      <w:r w:rsidRPr="008E29B9">
        <w:rPr>
          <w:color w:val="222222"/>
          <w:sz w:val="28"/>
          <w:szCs w:val="28"/>
        </w:rPr>
        <w:br/>
        <w:t xml:space="preserve">- утверждение процедур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и методов проверки;</w:t>
      </w:r>
      <w:r w:rsidRPr="008E29B9">
        <w:rPr>
          <w:color w:val="222222"/>
          <w:sz w:val="28"/>
          <w:szCs w:val="28"/>
        </w:rPr>
        <w:br/>
        <w:t xml:space="preserve">Примечание: согласно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 </w:t>
      </w:r>
      <w:r w:rsidR="00C05AC0">
        <w:rPr>
          <w:color w:val="222222"/>
          <w:sz w:val="28"/>
          <w:szCs w:val="28"/>
        </w:rPr>
        <w:t>специалист</w:t>
      </w:r>
      <w:r w:rsidRPr="008E29B9">
        <w:rPr>
          <w:color w:val="222222"/>
          <w:sz w:val="28"/>
          <w:szCs w:val="28"/>
        </w:rPr>
        <w:t xml:space="preserve"> уровня 3 является официал</w:t>
      </w:r>
      <w:r w:rsidRPr="008E29B9">
        <w:rPr>
          <w:color w:val="222222"/>
          <w:sz w:val="28"/>
          <w:szCs w:val="28"/>
        </w:rPr>
        <w:t>ь</w:t>
      </w:r>
      <w:r w:rsidRPr="008E29B9">
        <w:rPr>
          <w:color w:val="222222"/>
          <w:sz w:val="28"/>
          <w:szCs w:val="28"/>
        </w:rPr>
        <w:t xml:space="preserve">ным </w:t>
      </w:r>
      <w:r w:rsidR="00C05AC0">
        <w:rPr>
          <w:color w:val="222222"/>
          <w:sz w:val="28"/>
          <w:szCs w:val="28"/>
        </w:rPr>
        <w:t>лицом</w:t>
      </w:r>
      <w:r w:rsidRPr="008E29B9">
        <w:rPr>
          <w:color w:val="222222"/>
          <w:sz w:val="28"/>
          <w:szCs w:val="28"/>
        </w:rPr>
        <w:t xml:space="preserve"> для проверки процедуры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. Для обычных процедур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в соответствии </w:t>
      </w:r>
      <w:r w:rsidR="00C05AC0">
        <w:rPr>
          <w:color w:val="222222"/>
          <w:sz w:val="28"/>
          <w:szCs w:val="28"/>
        </w:rPr>
        <w:t>с методиками НК</w:t>
      </w:r>
      <w:r w:rsidRPr="008E29B9">
        <w:rPr>
          <w:color w:val="222222"/>
          <w:sz w:val="28"/>
          <w:szCs w:val="28"/>
        </w:rPr>
        <w:t xml:space="preserve"> достаточной является работа над </w:t>
      </w:r>
      <w:r w:rsidR="00C05AC0">
        <w:rPr>
          <w:color w:val="222222"/>
          <w:sz w:val="28"/>
          <w:szCs w:val="28"/>
        </w:rPr>
        <w:t>методикой</w:t>
      </w:r>
      <w:r w:rsidRPr="008E29B9">
        <w:rPr>
          <w:color w:val="222222"/>
          <w:sz w:val="28"/>
          <w:szCs w:val="28"/>
        </w:rPr>
        <w:t xml:space="preserve"> по неразрушающему контролю, утвержденной лицами уровня 2.</w:t>
      </w:r>
    </w:p>
    <w:p w:rsidR="00C05AC0" w:rsidRDefault="00C05AC0" w:rsidP="003F0D21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у</w:t>
      </w:r>
      <w:r w:rsidR="00DA49EE" w:rsidRPr="008E29B9">
        <w:rPr>
          <w:color w:val="222222"/>
          <w:sz w:val="28"/>
          <w:szCs w:val="28"/>
        </w:rPr>
        <w:t xml:space="preserve">правление собственной компетенцией в области неразрушающего контроля. В рамках собственной программы должна быть предусмотрена профессиональная подготовка, необходимая до авторизации, и процедуры регулярного </w:t>
      </w:r>
      <w:proofErr w:type="gramStart"/>
      <w:r w:rsidR="00DA49EE" w:rsidRPr="008E29B9">
        <w:rPr>
          <w:color w:val="222222"/>
          <w:sz w:val="28"/>
          <w:szCs w:val="28"/>
        </w:rPr>
        <w:t>контроля за</w:t>
      </w:r>
      <w:proofErr w:type="gramEnd"/>
      <w:r w:rsidR="00DA49EE" w:rsidRPr="008E29B9">
        <w:rPr>
          <w:color w:val="222222"/>
          <w:sz w:val="28"/>
          <w:szCs w:val="28"/>
        </w:rPr>
        <w:t xml:space="preserve"> состоянием персонала.</w:t>
      </w:r>
    </w:p>
    <w:p w:rsidR="00DA49EE" w:rsidRPr="008E29B9" w:rsidRDefault="00DA49EE" w:rsidP="003F0D21">
      <w:pPr>
        <w:spacing w:after="120" w:line="276" w:lineRule="auto"/>
        <w:ind w:firstLine="708"/>
        <w:jc w:val="both"/>
        <w:textAlignment w:val="top"/>
        <w:rPr>
          <w:color w:val="777777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t xml:space="preserve">Персонал, выполняющий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</w:t>
      </w:r>
      <w:r w:rsidR="00CA7F52">
        <w:rPr>
          <w:color w:val="222222"/>
          <w:sz w:val="28"/>
          <w:szCs w:val="28"/>
        </w:rPr>
        <w:t>долж</w:t>
      </w:r>
      <w:r w:rsidR="003F0D21">
        <w:rPr>
          <w:color w:val="222222"/>
          <w:sz w:val="28"/>
          <w:szCs w:val="28"/>
        </w:rPr>
        <w:t>ен</w:t>
      </w:r>
      <w:r w:rsidRPr="008E29B9">
        <w:rPr>
          <w:color w:val="222222"/>
          <w:sz w:val="28"/>
          <w:szCs w:val="28"/>
        </w:rPr>
        <w:t xml:space="preserve"> иметь квалификацию от независ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мого сертифицирующего </w:t>
      </w:r>
      <w:r w:rsidR="003F0D21">
        <w:rPr>
          <w:color w:val="222222"/>
          <w:sz w:val="28"/>
          <w:szCs w:val="28"/>
        </w:rPr>
        <w:t>органа</w:t>
      </w:r>
      <w:r w:rsidRPr="008E29B9">
        <w:rPr>
          <w:color w:val="222222"/>
          <w:sz w:val="28"/>
          <w:szCs w:val="28"/>
        </w:rPr>
        <w:t xml:space="preserve">, отвечающего требованиям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9712, или стандарта, который может быть продемонстрирован как эквивалентный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9712. В тех случаях, когда персонал квалифицируется с использованием схемы на основе работодателя,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такие меры для обучения и сертификации соответствуют признанным схемам, если это будет утверждено независимым </w:t>
      </w:r>
      <w:r w:rsidR="003F0D21">
        <w:rPr>
          <w:color w:val="222222"/>
          <w:sz w:val="28"/>
          <w:szCs w:val="28"/>
        </w:rPr>
        <w:t>органом</w:t>
      </w:r>
      <w:r w:rsidRPr="008E29B9">
        <w:rPr>
          <w:color w:val="222222"/>
          <w:sz w:val="28"/>
          <w:szCs w:val="28"/>
        </w:rPr>
        <w:t>, как установлено выше для лиц, ответственных за неразрушающий контроль. Независимо от выбранной б</w:t>
      </w:r>
      <w:r w:rsidRPr="008E29B9">
        <w:rPr>
          <w:color w:val="222222"/>
          <w:sz w:val="28"/>
          <w:szCs w:val="28"/>
        </w:rPr>
        <w:t>а</w:t>
      </w:r>
      <w:r w:rsidRPr="008E29B9">
        <w:rPr>
          <w:color w:val="222222"/>
          <w:sz w:val="28"/>
          <w:szCs w:val="28"/>
        </w:rPr>
        <w:t xml:space="preserve">зовой квалификации,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персонал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используемый для осмотра и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, имеет знания, подготовку, образов</w:t>
      </w:r>
      <w:r w:rsidRPr="008E29B9">
        <w:rPr>
          <w:color w:val="222222"/>
          <w:sz w:val="28"/>
          <w:szCs w:val="28"/>
        </w:rPr>
        <w:t>а</w:t>
      </w:r>
      <w:r w:rsidRPr="008E29B9">
        <w:rPr>
          <w:color w:val="222222"/>
          <w:sz w:val="28"/>
          <w:szCs w:val="28"/>
        </w:rPr>
        <w:t xml:space="preserve">ние и опыт в виде дефектов, которые могут возникать во время производства и / или использования исследуемого </w:t>
      </w:r>
      <w:r w:rsidR="00CA7F52">
        <w:rPr>
          <w:color w:val="222222"/>
          <w:sz w:val="28"/>
          <w:szCs w:val="28"/>
        </w:rPr>
        <w:t>объекта.</w:t>
      </w:r>
    </w:p>
    <w:p w:rsidR="00CA7F52" w:rsidRDefault="00DA49EE" w:rsidP="003F0D21">
      <w:pPr>
        <w:spacing w:after="120"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Если дополнительно персонал ответственен за определение значимости обнаруженных дефектов, то на основании результатов </w:t>
      </w:r>
      <w:r w:rsidR="00CA7F52">
        <w:rPr>
          <w:color w:val="222222"/>
          <w:sz w:val="28"/>
          <w:szCs w:val="28"/>
        </w:rPr>
        <w:t xml:space="preserve">контроля </w:t>
      </w:r>
      <w:r w:rsidRPr="008E29B9">
        <w:rPr>
          <w:color w:val="222222"/>
          <w:sz w:val="28"/>
          <w:szCs w:val="28"/>
        </w:rPr>
        <w:t>они должны, помимо со</w:t>
      </w:r>
      <w:r w:rsidR="00CA7F52">
        <w:rPr>
          <w:color w:val="222222"/>
          <w:sz w:val="28"/>
          <w:szCs w:val="28"/>
        </w:rPr>
        <w:t>ответствующей квалификации иметь</w:t>
      </w:r>
      <w:r w:rsidRPr="008E29B9">
        <w:rPr>
          <w:color w:val="222222"/>
          <w:sz w:val="28"/>
          <w:szCs w:val="28"/>
        </w:rPr>
        <w:t xml:space="preserve"> опыт, обучение и удовлетвор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тельно</w:t>
      </w:r>
      <w:r w:rsidR="00CA7F52">
        <w:rPr>
          <w:color w:val="222222"/>
          <w:sz w:val="28"/>
          <w:szCs w:val="28"/>
        </w:rPr>
        <w:t>го</w:t>
      </w:r>
      <w:r w:rsidRPr="008E29B9">
        <w:rPr>
          <w:color w:val="222222"/>
          <w:sz w:val="28"/>
          <w:szCs w:val="28"/>
        </w:rPr>
        <w:t xml:space="preserve"> знание проведенных экзаменов, </w:t>
      </w:r>
      <w:r w:rsidR="00CA7F52">
        <w:rPr>
          <w:color w:val="222222"/>
          <w:sz w:val="28"/>
          <w:szCs w:val="28"/>
        </w:rPr>
        <w:t xml:space="preserve">а </w:t>
      </w:r>
      <w:r w:rsidRPr="008E29B9">
        <w:rPr>
          <w:color w:val="222222"/>
          <w:sz w:val="28"/>
          <w:szCs w:val="28"/>
        </w:rPr>
        <w:t>также имеют:</w:t>
      </w:r>
      <w:r w:rsidRPr="008E29B9">
        <w:rPr>
          <w:color w:val="222222"/>
          <w:sz w:val="28"/>
          <w:szCs w:val="28"/>
        </w:rPr>
        <w:br/>
      </w: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Знание технологии, используемой для изготовления </w:t>
      </w:r>
      <w:r w:rsidR="00CA7F52">
        <w:rPr>
          <w:color w:val="222222"/>
          <w:sz w:val="28"/>
          <w:szCs w:val="28"/>
        </w:rPr>
        <w:t>контролируемых</w:t>
      </w:r>
      <w:r w:rsidRPr="008E29B9">
        <w:rPr>
          <w:color w:val="222222"/>
          <w:sz w:val="28"/>
          <w:szCs w:val="28"/>
        </w:rPr>
        <w:t xml:space="preserve"> изделий (материалов, изделий и т. </w:t>
      </w:r>
      <w:r w:rsidR="00CA7F52">
        <w:rPr>
          <w:color w:val="222222"/>
          <w:sz w:val="28"/>
          <w:szCs w:val="28"/>
        </w:rPr>
        <w:t>д</w:t>
      </w:r>
      <w:r w:rsidRPr="008E29B9">
        <w:rPr>
          <w:color w:val="222222"/>
          <w:sz w:val="28"/>
          <w:szCs w:val="28"/>
        </w:rPr>
        <w:t xml:space="preserve">.) </w:t>
      </w:r>
      <w:r w:rsidR="00CA7F52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ли способов их использования</w:t>
      </w:r>
      <w:r w:rsidR="00CA7F52">
        <w:rPr>
          <w:color w:val="222222"/>
          <w:sz w:val="28"/>
          <w:szCs w:val="28"/>
        </w:rPr>
        <w:t>,</w:t>
      </w:r>
      <w:r w:rsidRPr="008E29B9">
        <w:rPr>
          <w:color w:val="222222"/>
          <w:sz w:val="28"/>
          <w:szCs w:val="28"/>
        </w:rPr>
        <w:t xml:space="preserve"> или предназначе</w:t>
      </w:r>
      <w:r w:rsidRPr="008E29B9">
        <w:rPr>
          <w:color w:val="222222"/>
          <w:sz w:val="28"/>
          <w:szCs w:val="28"/>
        </w:rPr>
        <w:t>н</w:t>
      </w:r>
      <w:r w:rsidRPr="008E29B9">
        <w:rPr>
          <w:color w:val="222222"/>
          <w:sz w:val="28"/>
          <w:szCs w:val="28"/>
        </w:rPr>
        <w:t>ных для использования, а также дефектов или деградации, которые могут возн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кать во время </w:t>
      </w:r>
      <w:r w:rsidR="00CA7F52">
        <w:rPr>
          <w:color w:val="222222"/>
          <w:sz w:val="28"/>
          <w:szCs w:val="28"/>
        </w:rPr>
        <w:t>эксплуатации</w:t>
      </w:r>
      <w:r w:rsidRPr="008E29B9">
        <w:rPr>
          <w:color w:val="222222"/>
          <w:sz w:val="28"/>
          <w:szCs w:val="28"/>
        </w:rPr>
        <w:t>;</w:t>
      </w:r>
    </w:p>
    <w:p w:rsidR="00DA49EE" w:rsidRPr="008E29B9" w:rsidRDefault="00DA49EE" w:rsidP="003F0D21">
      <w:pPr>
        <w:spacing w:after="120" w:line="276" w:lineRule="auto"/>
        <w:jc w:val="both"/>
        <w:textAlignment w:val="top"/>
        <w:rPr>
          <w:color w:val="777777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Знание общих требований, выраженных в законодательстве и стандартах, и понимание значимости дефектов, обнаруженных в отношении нормального и</w:t>
      </w:r>
      <w:r w:rsidRPr="008E29B9">
        <w:rPr>
          <w:color w:val="222222"/>
          <w:sz w:val="28"/>
          <w:szCs w:val="28"/>
        </w:rPr>
        <w:t>с</w:t>
      </w:r>
      <w:r w:rsidRPr="008E29B9">
        <w:rPr>
          <w:color w:val="222222"/>
          <w:sz w:val="28"/>
          <w:szCs w:val="28"/>
        </w:rPr>
        <w:t>пользования предметов, материалов, изделий и т. Д.</w:t>
      </w:r>
    </w:p>
    <w:p w:rsidR="00CA7F52" w:rsidRDefault="00CA7F52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Лаборатории </w:t>
      </w:r>
      <w:r w:rsidR="00DA49EE" w:rsidRPr="008E29B9">
        <w:rPr>
          <w:color w:val="222222"/>
          <w:sz w:val="28"/>
          <w:szCs w:val="28"/>
        </w:rPr>
        <w:t>должны иметь официальные документированные механизмы для поддержания последних записей всех квалификаций, обучения и компете</w:t>
      </w:r>
      <w:r w:rsidR="00DA49EE" w:rsidRPr="008E29B9"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 xml:space="preserve">ций персонала, включая проверку зрения, </w:t>
      </w:r>
      <w:r w:rsidR="00DA49EE" w:rsidRPr="008E29B9">
        <w:rPr>
          <w:color w:val="222222"/>
          <w:sz w:val="28"/>
          <w:szCs w:val="28"/>
        </w:rPr>
        <w:br/>
        <w:t>соответствующ</w:t>
      </w:r>
      <w:r>
        <w:rPr>
          <w:color w:val="222222"/>
          <w:sz w:val="28"/>
          <w:szCs w:val="28"/>
        </w:rPr>
        <w:t xml:space="preserve">ей </w:t>
      </w:r>
      <w:r w:rsidR="00DA49EE" w:rsidRPr="008E29B9">
        <w:rPr>
          <w:color w:val="222222"/>
          <w:sz w:val="28"/>
          <w:szCs w:val="28"/>
        </w:rPr>
        <w:t xml:space="preserve"> систем</w:t>
      </w:r>
      <w:r>
        <w:rPr>
          <w:color w:val="222222"/>
          <w:sz w:val="28"/>
          <w:szCs w:val="28"/>
        </w:rPr>
        <w:t>ы</w:t>
      </w:r>
      <w:r w:rsidR="00DA49EE" w:rsidRPr="008E29B9">
        <w:rPr>
          <w:color w:val="222222"/>
          <w:sz w:val="28"/>
          <w:szCs w:val="28"/>
        </w:rPr>
        <w:t xml:space="preserve"> сертификации персонала. Записи должны четко определять, могут ли сотрудники интерпретировать результаты в дополнение к проведению экзаменов.</w:t>
      </w:r>
    </w:p>
    <w:p w:rsidR="00DA49EE" w:rsidRPr="008E29B9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В тех случаях, когда персонал </w:t>
      </w:r>
      <w:r w:rsidR="00CA7F52">
        <w:rPr>
          <w:color w:val="222222"/>
          <w:sz w:val="28"/>
          <w:szCs w:val="28"/>
        </w:rPr>
        <w:t>работает на контрактной основе</w:t>
      </w:r>
      <w:r w:rsidRPr="008E29B9">
        <w:rPr>
          <w:color w:val="222222"/>
          <w:sz w:val="28"/>
          <w:szCs w:val="28"/>
        </w:rPr>
        <w:t xml:space="preserve">, </w:t>
      </w:r>
      <w:r w:rsidR="00CA7F52">
        <w:rPr>
          <w:color w:val="222222"/>
          <w:sz w:val="28"/>
          <w:szCs w:val="28"/>
        </w:rPr>
        <w:t>лаборат</w:t>
      </w:r>
      <w:r w:rsidR="00CA7F52">
        <w:rPr>
          <w:color w:val="222222"/>
          <w:sz w:val="28"/>
          <w:szCs w:val="28"/>
        </w:rPr>
        <w:t>о</w:t>
      </w:r>
      <w:r w:rsidR="00CA7F52">
        <w:rPr>
          <w:color w:val="222222"/>
          <w:sz w:val="28"/>
          <w:szCs w:val="28"/>
        </w:rPr>
        <w:t>рия</w:t>
      </w:r>
      <w:r w:rsidRPr="008E29B9">
        <w:rPr>
          <w:color w:val="222222"/>
          <w:sz w:val="28"/>
          <w:szCs w:val="28"/>
        </w:rPr>
        <w:t xml:space="preserve"> долж</w:t>
      </w:r>
      <w:r w:rsidR="00CA7F52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обеспечить, чтобы такой персонал был компетентным, проводил с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ответствующую сертификацию персонала, эффективно контролировался и раб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тал в соответствии с системой управления качеством </w:t>
      </w:r>
      <w:r w:rsidR="00CA7F52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 xml:space="preserve">, используя оборудование и процедуры </w:t>
      </w:r>
      <w:r w:rsidR="00CA7F52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>.</w:t>
      </w:r>
    </w:p>
    <w:p w:rsidR="00DA49EE" w:rsidRPr="008E29B9" w:rsidRDefault="00CA7F52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Лаборатории </w:t>
      </w:r>
      <w:r w:rsidR="00DA49EE" w:rsidRPr="008E29B9">
        <w:rPr>
          <w:color w:val="222222"/>
          <w:sz w:val="28"/>
          <w:szCs w:val="28"/>
        </w:rPr>
        <w:t>несут ответственность за обеспечение того, чтобы персонал имел все другие соответствующие компетенции, например</w:t>
      </w:r>
      <w:proofErr w:type="gramStart"/>
      <w:r w:rsidR="00DA49EE" w:rsidRPr="008E29B9">
        <w:rPr>
          <w:color w:val="222222"/>
          <w:sz w:val="28"/>
          <w:szCs w:val="28"/>
        </w:rPr>
        <w:t>.</w:t>
      </w:r>
      <w:proofErr w:type="gramEnd"/>
      <w:r w:rsidR="00DA49EE" w:rsidRPr="008E29B9">
        <w:rPr>
          <w:color w:val="222222"/>
          <w:sz w:val="28"/>
          <w:szCs w:val="28"/>
        </w:rPr>
        <w:t xml:space="preserve"> </w:t>
      </w:r>
      <w:proofErr w:type="gramStart"/>
      <w:r w:rsidR="00DA49EE" w:rsidRPr="008E29B9">
        <w:rPr>
          <w:color w:val="222222"/>
          <w:sz w:val="28"/>
          <w:szCs w:val="28"/>
        </w:rPr>
        <w:t>б</w:t>
      </w:r>
      <w:proofErr w:type="gramEnd"/>
      <w:r w:rsidR="00DA49EE" w:rsidRPr="008E29B9">
        <w:rPr>
          <w:color w:val="222222"/>
          <w:sz w:val="28"/>
          <w:szCs w:val="28"/>
        </w:rPr>
        <w:t>езопасности, нео</w:t>
      </w:r>
      <w:r w:rsidR="00DA49EE" w:rsidRPr="008E29B9">
        <w:rPr>
          <w:color w:val="222222"/>
          <w:sz w:val="28"/>
          <w:szCs w:val="28"/>
        </w:rPr>
        <w:t>б</w:t>
      </w:r>
      <w:r w:rsidR="00DA49EE" w:rsidRPr="008E29B9">
        <w:rPr>
          <w:color w:val="222222"/>
          <w:sz w:val="28"/>
          <w:szCs w:val="28"/>
        </w:rPr>
        <w:t>ходимых для выполнения своих обязанностей.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lastRenderedPageBreak/>
        <w:t xml:space="preserve">            </w:t>
      </w:r>
      <w:r w:rsidR="00DA49EE" w:rsidRPr="008E29B9">
        <w:rPr>
          <w:color w:val="222222"/>
          <w:sz w:val="28"/>
          <w:szCs w:val="28"/>
        </w:rPr>
        <w:t xml:space="preserve">Мониторинг персонала </w:t>
      </w:r>
      <w:r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включать наблюдение за фактическим </w:t>
      </w:r>
      <w:r>
        <w:rPr>
          <w:color w:val="222222"/>
          <w:sz w:val="28"/>
          <w:szCs w:val="28"/>
        </w:rPr>
        <w:t>контролем</w:t>
      </w:r>
      <w:r w:rsidR="00DA49EE" w:rsidRPr="008E29B9">
        <w:rPr>
          <w:color w:val="222222"/>
          <w:sz w:val="28"/>
          <w:szCs w:val="28"/>
        </w:rPr>
        <w:t xml:space="preserve"> </w:t>
      </w:r>
      <w:proofErr w:type="gramStart"/>
      <w:r w:rsidR="00DA49EE" w:rsidRPr="008E29B9">
        <w:rPr>
          <w:color w:val="222222"/>
          <w:sz w:val="28"/>
          <w:szCs w:val="28"/>
        </w:rPr>
        <w:t>персонала</w:t>
      </w:r>
      <w:proofErr w:type="gramEnd"/>
      <w:r w:rsidR="00DA49EE" w:rsidRPr="008E29B9">
        <w:rPr>
          <w:color w:val="222222"/>
          <w:sz w:val="28"/>
          <w:szCs w:val="28"/>
        </w:rPr>
        <w:t xml:space="preserve"> как на любом постоянном объекте, так и на удаленном объекте. </w:t>
      </w:r>
    </w:p>
    <w:p w:rsidR="00C5548A" w:rsidRDefault="00CA7F52" w:rsidP="00C5548A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B22555">
        <w:rPr>
          <w:b/>
          <w:color w:val="222222"/>
          <w:sz w:val="28"/>
          <w:szCs w:val="28"/>
        </w:rPr>
        <w:t>8. Оборудование и калибровка</w:t>
      </w:r>
      <w:r w:rsidR="00DA49EE" w:rsidRPr="00CA7F52">
        <w:rPr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t xml:space="preserve">(5.5 и 5.6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6.2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C5548A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3F0D21">
        <w:rPr>
          <w:color w:val="222222"/>
          <w:sz w:val="28"/>
          <w:szCs w:val="28"/>
        </w:rPr>
        <w:t xml:space="preserve">          </w:t>
      </w:r>
      <w:r w:rsidR="00CA7F52">
        <w:rPr>
          <w:color w:val="222222"/>
          <w:sz w:val="28"/>
          <w:szCs w:val="28"/>
        </w:rPr>
        <w:t xml:space="preserve"> 8.1</w:t>
      </w:r>
      <w:proofErr w:type="gramStart"/>
      <w:r w:rsidR="00CA7F52">
        <w:rPr>
          <w:color w:val="222222"/>
          <w:sz w:val="28"/>
          <w:szCs w:val="28"/>
        </w:rPr>
        <w:t xml:space="preserve"> </w:t>
      </w:r>
      <w:r w:rsidRPr="008E29B9">
        <w:rPr>
          <w:color w:val="222222"/>
          <w:sz w:val="28"/>
          <w:szCs w:val="28"/>
        </w:rPr>
        <w:t>В</w:t>
      </w:r>
      <w:proofErr w:type="gramEnd"/>
      <w:r w:rsidRPr="008E29B9">
        <w:rPr>
          <w:color w:val="222222"/>
          <w:sz w:val="28"/>
          <w:szCs w:val="28"/>
        </w:rPr>
        <w:t xml:space="preserve"> рамках своей системы управления качеством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A7F52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управлять программой обслуживания и калибровки оборудования, используем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го для </w:t>
      </w:r>
      <w:r w:rsidR="00B8190B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.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>, как правило, использует только оборудование, прина</w:t>
      </w:r>
      <w:r w:rsidRPr="008E29B9">
        <w:rPr>
          <w:color w:val="222222"/>
          <w:sz w:val="28"/>
          <w:szCs w:val="28"/>
        </w:rPr>
        <w:t>д</w:t>
      </w:r>
      <w:r w:rsidRPr="008E29B9">
        <w:rPr>
          <w:color w:val="222222"/>
          <w:sz w:val="28"/>
          <w:szCs w:val="28"/>
        </w:rPr>
        <w:t>лежащее или находящееся в долгосрочной аренде</w:t>
      </w:r>
      <w:r w:rsidR="00B8190B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t xml:space="preserve"> В тех случаях, когда необх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димо использовать другое оборудование,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необход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мые доказательства, чтобы показать, что требования </w:t>
      </w:r>
      <w:r w:rsidR="00B8190B">
        <w:rPr>
          <w:color w:val="222222"/>
          <w:sz w:val="28"/>
          <w:szCs w:val="28"/>
        </w:rPr>
        <w:t>по</w:t>
      </w:r>
      <w:r w:rsidRPr="008E29B9">
        <w:rPr>
          <w:color w:val="222222"/>
          <w:sz w:val="28"/>
          <w:szCs w:val="28"/>
        </w:rPr>
        <w:t xml:space="preserve"> аккреди</w:t>
      </w:r>
      <w:r w:rsidR="00B8190B">
        <w:rPr>
          <w:color w:val="222222"/>
          <w:sz w:val="28"/>
          <w:szCs w:val="28"/>
        </w:rPr>
        <w:t xml:space="preserve">тации и </w:t>
      </w:r>
      <w:r w:rsidRPr="008E29B9">
        <w:rPr>
          <w:color w:val="222222"/>
          <w:sz w:val="28"/>
          <w:szCs w:val="28"/>
        </w:rPr>
        <w:t>насто</w:t>
      </w:r>
      <w:r w:rsidRPr="008E29B9">
        <w:rPr>
          <w:color w:val="222222"/>
          <w:sz w:val="28"/>
          <w:szCs w:val="28"/>
        </w:rPr>
        <w:t>я</w:t>
      </w:r>
      <w:r w:rsidRPr="008E29B9">
        <w:rPr>
          <w:color w:val="222222"/>
          <w:sz w:val="28"/>
          <w:szCs w:val="28"/>
        </w:rPr>
        <w:t>щего документа соблюдаются в отношении такого оборудования.</w:t>
      </w:r>
    </w:p>
    <w:p w:rsidR="00DA49EE" w:rsidRPr="008E29B9" w:rsidRDefault="00B22555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</w:t>
      </w:r>
      <w:r w:rsidR="003F0D21">
        <w:rPr>
          <w:color w:val="222222"/>
          <w:sz w:val="28"/>
          <w:szCs w:val="28"/>
        </w:rPr>
        <w:t xml:space="preserve"> </w:t>
      </w:r>
      <w:proofErr w:type="gramStart"/>
      <w:r w:rsidR="00DA49EE" w:rsidRPr="008E29B9">
        <w:rPr>
          <w:color w:val="222222"/>
          <w:sz w:val="28"/>
          <w:szCs w:val="28"/>
        </w:rPr>
        <w:t xml:space="preserve">Примечание: четкие требования к использованию оборудования указаны в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 и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17020).</w:t>
      </w:r>
      <w:proofErr w:type="gramEnd"/>
      <w:r w:rsidR="00DA49EE"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</w:t>
      </w:r>
      <w:r w:rsidR="00DA49EE" w:rsidRPr="008E29B9">
        <w:rPr>
          <w:color w:val="222222"/>
          <w:sz w:val="28"/>
          <w:szCs w:val="28"/>
        </w:rPr>
        <w:t>Оборудование должно быть защищено, насколько это возможно, от износа и злоупотребления. Оборудование, которое перемещается из одного места в др</w:t>
      </w:r>
      <w:r w:rsidR="00DA49EE" w:rsidRPr="008E29B9">
        <w:rPr>
          <w:color w:val="222222"/>
          <w:sz w:val="28"/>
          <w:szCs w:val="28"/>
        </w:rPr>
        <w:t>у</w:t>
      </w:r>
      <w:r w:rsidR="00DA49EE" w:rsidRPr="008E29B9">
        <w:rPr>
          <w:color w:val="222222"/>
          <w:sz w:val="28"/>
          <w:szCs w:val="28"/>
        </w:rPr>
        <w:t>гое, должно, если это необходимо, проверяться определенным образом перед использованием. Меры предосторожности должны быть приняты для обеспеч</w:t>
      </w:r>
      <w:r w:rsidR="00DA49EE" w:rsidRPr="008E29B9"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>ния того, чтобы после транспортировки на место испытательное оборудование оставалось в исправном состоянии и что калибровка остается в силе. Надлеж</w:t>
      </w:r>
      <w:r w:rsidR="00DA49EE" w:rsidRPr="008E29B9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>щие проверки должны проводиться на месте, чтобы подтвердить статус кали</w:t>
      </w:r>
      <w:r w:rsidR="00DA49EE" w:rsidRPr="008E29B9">
        <w:rPr>
          <w:color w:val="222222"/>
          <w:sz w:val="28"/>
          <w:szCs w:val="28"/>
        </w:rPr>
        <w:t>б</w:t>
      </w:r>
      <w:r w:rsidR="00DA49EE" w:rsidRPr="008E29B9">
        <w:rPr>
          <w:color w:val="222222"/>
          <w:sz w:val="28"/>
          <w:szCs w:val="28"/>
        </w:rPr>
        <w:t xml:space="preserve">ровки до начала </w:t>
      </w:r>
      <w:r w:rsidR="00C5548A">
        <w:rPr>
          <w:color w:val="222222"/>
          <w:sz w:val="28"/>
          <w:szCs w:val="28"/>
        </w:rPr>
        <w:t>проведения контроля</w:t>
      </w:r>
      <w:r w:rsidR="00DA49EE" w:rsidRPr="008E29B9">
        <w:rPr>
          <w:color w:val="222222"/>
          <w:sz w:val="28"/>
          <w:szCs w:val="28"/>
        </w:rPr>
        <w:t>.</w:t>
      </w:r>
      <w:r w:rsidR="00DA49EE"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</w:t>
      </w:r>
      <w:r w:rsidR="00DA49EE" w:rsidRPr="008E29B9">
        <w:rPr>
          <w:color w:val="222222"/>
          <w:sz w:val="28"/>
          <w:szCs w:val="28"/>
        </w:rPr>
        <w:t xml:space="preserve">Записи оборудования должны поддерживаться в актуальном состоянии и включать в себя список всех контрольных блоков, зондов и т. </w:t>
      </w:r>
      <w:r w:rsidR="00B8190B">
        <w:rPr>
          <w:color w:val="222222"/>
          <w:sz w:val="28"/>
          <w:szCs w:val="28"/>
        </w:rPr>
        <w:t>д</w:t>
      </w:r>
      <w:r w:rsidR="00DA49EE" w:rsidRPr="008E29B9">
        <w:rPr>
          <w:color w:val="222222"/>
          <w:sz w:val="28"/>
          <w:szCs w:val="28"/>
        </w:rPr>
        <w:t xml:space="preserve">., </w:t>
      </w:r>
      <w:r w:rsidR="00B8190B">
        <w:rPr>
          <w:color w:val="222222"/>
          <w:sz w:val="28"/>
          <w:szCs w:val="28"/>
        </w:rPr>
        <w:t>находящихся в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</w:t>
      </w:r>
      <w:r w:rsidR="00B8190B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.</w:t>
      </w:r>
    </w:p>
    <w:p w:rsidR="00DA49EE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</w:t>
      </w:r>
      <w:r w:rsidR="00DA49EE" w:rsidRPr="008E29B9">
        <w:rPr>
          <w:color w:val="222222"/>
          <w:sz w:val="28"/>
          <w:szCs w:val="28"/>
        </w:rPr>
        <w:t>Если используется батарейное оборудование, необходимо принять меры для обеспечения надлежащего обслуживания батарей.</w:t>
      </w:r>
      <w:r w:rsidR="00DA49EE" w:rsidRPr="008E29B9">
        <w:rPr>
          <w:color w:val="222222"/>
          <w:sz w:val="28"/>
          <w:szCs w:val="28"/>
        </w:rPr>
        <w:br/>
        <w:t>Калибровка эталонных стандартов или измерительного оборудования, использ</w:t>
      </w:r>
      <w:r w:rsidR="00DA49EE" w:rsidRPr="008E29B9">
        <w:rPr>
          <w:color w:val="222222"/>
          <w:sz w:val="28"/>
          <w:szCs w:val="28"/>
        </w:rPr>
        <w:t>у</w:t>
      </w:r>
      <w:r w:rsidR="00DA49EE" w:rsidRPr="008E29B9">
        <w:rPr>
          <w:color w:val="222222"/>
          <w:sz w:val="28"/>
          <w:szCs w:val="28"/>
        </w:rPr>
        <w:t>емого для внутренней калибровки или проверки функций приборов неразруш</w:t>
      </w:r>
      <w:r w:rsidR="00DA49EE" w:rsidRPr="008E29B9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 xml:space="preserve">ющего контроля, должна </w:t>
      </w:r>
      <w:r>
        <w:rPr>
          <w:color w:val="222222"/>
          <w:sz w:val="28"/>
          <w:szCs w:val="28"/>
        </w:rPr>
        <w:t>про</w:t>
      </w:r>
      <w:r w:rsidR="00DA49EE" w:rsidRPr="008E29B9">
        <w:rPr>
          <w:color w:val="222222"/>
          <w:sz w:val="28"/>
          <w:szCs w:val="28"/>
        </w:rPr>
        <w:t>слеживаться в соответствии с национальными стандартами и, по возможности, должна подтверждаться сертификатами, выд</w:t>
      </w:r>
      <w:r w:rsidR="00DA49EE" w:rsidRPr="008E29B9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>ваемыми аккредитованным</w:t>
      </w:r>
      <w:r>
        <w:rPr>
          <w:color w:val="222222"/>
          <w:sz w:val="28"/>
          <w:szCs w:val="28"/>
        </w:rPr>
        <w:t xml:space="preserve">и </w:t>
      </w:r>
      <w:r w:rsidR="00DA49EE" w:rsidRPr="008E29B9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br/>
        <w:t>калибровочн</w:t>
      </w:r>
      <w:r>
        <w:rPr>
          <w:color w:val="222222"/>
          <w:sz w:val="28"/>
          <w:szCs w:val="28"/>
        </w:rPr>
        <w:t>ыми</w:t>
      </w:r>
      <w:r w:rsidR="00DA49EE" w:rsidRPr="008E29B9">
        <w:rPr>
          <w:color w:val="222222"/>
          <w:sz w:val="28"/>
          <w:szCs w:val="28"/>
        </w:rPr>
        <w:t xml:space="preserve"> лаборатории или НМИ в соответствии с ILAC P10. Политика </w:t>
      </w:r>
      <w:r>
        <w:rPr>
          <w:color w:val="222222"/>
          <w:sz w:val="28"/>
          <w:szCs w:val="28"/>
        </w:rPr>
        <w:t>про</w:t>
      </w:r>
      <w:r w:rsidR="00DA49EE" w:rsidRPr="008E29B9">
        <w:rPr>
          <w:color w:val="222222"/>
          <w:sz w:val="28"/>
          <w:szCs w:val="28"/>
        </w:rPr>
        <w:t>слеживания должна соответствовать ILAC P10.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Примечание. Проверка функции - это </w:t>
      </w:r>
      <w:proofErr w:type="gramStart"/>
      <w:r w:rsidRPr="008E29B9">
        <w:rPr>
          <w:color w:val="222222"/>
          <w:sz w:val="28"/>
          <w:szCs w:val="28"/>
        </w:rPr>
        <w:t>измерение</w:t>
      </w:r>
      <w:proofErr w:type="gramEnd"/>
      <w:r w:rsidRPr="008E29B9">
        <w:rPr>
          <w:color w:val="222222"/>
          <w:sz w:val="28"/>
          <w:szCs w:val="28"/>
        </w:rPr>
        <w:t xml:space="preserve"> по меньшей мере одной точки в диапазоне измерительного прибора или системы или материала по известному значению, чтобы подтвердить, что оно не отклонилось значительно от его пе</w:t>
      </w:r>
      <w:r w:rsidRPr="008E29B9">
        <w:rPr>
          <w:color w:val="222222"/>
          <w:sz w:val="28"/>
          <w:szCs w:val="28"/>
        </w:rPr>
        <w:t>р</w:t>
      </w:r>
      <w:r w:rsidRPr="008E29B9">
        <w:rPr>
          <w:color w:val="222222"/>
          <w:sz w:val="28"/>
          <w:szCs w:val="28"/>
        </w:rPr>
        <w:lastRenderedPageBreak/>
        <w:t>воначальной калиброванной величины. Эт</w:t>
      </w:r>
      <w:r w:rsidR="00B8190B">
        <w:rPr>
          <w:color w:val="222222"/>
          <w:sz w:val="28"/>
          <w:szCs w:val="28"/>
        </w:rPr>
        <w:t>о также исследование состояния меры</w:t>
      </w:r>
      <w:r w:rsidRPr="008E29B9">
        <w:rPr>
          <w:color w:val="222222"/>
          <w:sz w:val="28"/>
          <w:szCs w:val="28"/>
        </w:rPr>
        <w:t>, чтобы определить, что на не</w:t>
      </w:r>
      <w:r w:rsidR="00B8190B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 xml:space="preserve"> не оказали негативного влияния постоянное и</w:t>
      </w:r>
      <w:r w:rsidRPr="008E29B9">
        <w:rPr>
          <w:color w:val="222222"/>
          <w:sz w:val="28"/>
          <w:szCs w:val="28"/>
        </w:rPr>
        <w:t>с</w:t>
      </w:r>
      <w:r w:rsidRPr="008E29B9">
        <w:rPr>
          <w:color w:val="222222"/>
          <w:sz w:val="28"/>
          <w:szCs w:val="28"/>
        </w:rPr>
        <w:t>пользование.</w:t>
      </w:r>
      <w:r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   </w:t>
      </w:r>
      <w:r w:rsidRPr="008E29B9">
        <w:rPr>
          <w:color w:val="222222"/>
          <w:sz w:val="28"/>
          <w:szCs w:val="28"/>
        </w:rPr>
        <w:t>В тех случаях, когда принимаются внутренние методы калибровки / пр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верки функций,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необходимые ресурсы, соответств</w:t>
      </w:r>
      <w:r w:rsidRPr="008E29B9">
        <w:rPr>
          <w:color w:val="222222"/>
          <w:sz w:val="28"/>
          <w:szCs w:val="28"/>
        </w:rPr>
        <w:t>у</w:t>
      </w:r>
      <w:r w:rsidRPr="008E29B9">
        <w:rPr>
          <w:color w:val="222222"/>
          <w:sz w:val="28"/>
          <w:szCs w:val="28"/>
        </w:rPr>
        <w:t>ющие требуемой точности, и с любыми стандартными спецификациями, отн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сящимися к проверке</w:t>
      </w:r>
      <w:r w:rsidR="00B8190B">
        <w:rPr>
          <w:color w:val="222222"/>
          <w:sz w:val="28"/>
          <w:szCs w:val="28"/>
        </w:rPr>
        <w:t xml:space="preserve"> </w:t>
      </w:r>
      <w:r w:rsidRPr="008E29B9">
        <w:rPr>
          <w:color w:val="222222"/>
          <w:sz w:val="28"/>
          <w:szCs w:val="28"/>
        </w:rPr>
        <w:t>калибровки.</w:t>
      </w:r>
      <w:r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  </w:t>
      </w:r>
      <w:r w:rsidRPr="008E29B9">
        <w:rPr>
          <w:color w:val="222222"/>
          <w:sz w:val="28"/>
          <w:szCs w:val="28"/>
        </w:rPr>
        <w:t>Процедуры внутренней калибровки должны быть надлежащим образом документированы рабочими инструкциями. Эти рабочие инструкции должны тщательно описывать шаг за шагом процедуру калибровки и должны быть неп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средственно связаны </w:t>
      </w:r>
      <w:proofErr w:type="gramStart"/>
      <w:r w:rsidRPr="008E29B9">
        <w:rPr>
          <w:color w:val="222222"/>
          <w:sz w:val="28"/>
          <w:szCs w:val="28"/>
        </w:rPr>
        <w:t>с</w:t>
      </w:r>
      <w:proofErr w:type="gramEnd"/>
      <w:r w:rsidRPr="008E29B9">
        <w:rPr>
          <w:color w:val="222222"/>
          <w:sz w:val="28"/>
          <w:szCs w:val="28"/>
        </w:rPr>
        <w:t xml:space="preserve"> (</w:t>
      </w:r>
      <w:proofErr w:type="gramStart"/>
      <w:r w:rsidRPr="008E29B9">
        <w:rPr>
          <w:color w:val="222222"/>
          <w:sz w:val="28"/>
          <w:szCs w:val="28"/>
        </w:rPr>
        <w:t>меж</w:t>
      </w:r>
      <w:proofErr w:type="gramEnd"/>
      <w:r w:rsidRPr="008E29B9">
        <w:rPr>
          <w:color w:val="222222"/>
          <w:sz w:val="28"/>
          <w:szCs w:val="28"/>
        </w:rPr>
        <w:t>) национальными стандартами калибровки. В зап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сях оборудования должны быть четко определены интервалы калибровки, кот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рые должны соответствовать программе калибровки. Требуемое действие дол</w:t>
      </w:r>
      <w:r w:rsidRPr="008E29B9">
        <w:rPr>
          <w:color w:val="222222"/>
          <w:sz w:val="28"/>
          <w:szCs w:val="28"/>
        </w:rPr>
        <w:t>ж</w:t>
      </w:r>
      <w:r w:rsidRPr="008E29B9">
        <w:rPr>
          <w:color w:val="222222"/>
          <w:sz w:val="28"/>
          <w:szCs w:val="28"/>
        </w:rPr>
        <w:t>но выполняться, когда результаты калибровки показывают превышение заранее определенных пределов точности калибруемого прибора.</w:t>
      </w:r>
    </w:p>
    <w:p w:rsidR="00DA49EE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</w:t>
      </w:r>
      <w:r w:rsidR="00DA49EE" w:rsidRPr="008E29B9">
        <w:rPr>
          <w:color w:val="222222"/>
          <w:sz w:val="28"/>
          <w:szCs w:val="28"/>
        </w:rPr>
        <w:t>Конкретные требования к калибровке / проверке оборудования, а также интервалы проверки калибровки оборудования / функций для различных тест</w:t>
      </w:r>
      <w:r w:rsidR="00DA49EE" w:rsidRPr="008E29B9">
        <w:rPr>
          <w:color w:val="222222"/>
          <w:sz w:val="28"/>
          <w:szCs w:val="28"/>
        </w:rPr>
        <w:t>о</w:t>
      </w:r>
      <w:r w:rsidR="00DA49EE" w:rsidRPr="008E29B9">
        <w:rPr>
          <w:color w:val="222222"/>
          <w:sz w:val="28"/>
          <w:szCs w:val="28"/>
        </w:rPr>
        <w:t>вых дисциплин приведены в Приложениях A-E.</w:t>
      </w:r>
      <w:r w:rsidR="00DA49EE" w:rsidRPr="008E29B9">
        <w:rPr>
          <w:color w:val="222222"/>
          <w:sz w:val="28"/>
          <w:szCs w:val="28"/>
        </w:rPr>
        <w:br/>
        <w:t xml:space="preserve">Записи всех калибровок / проверки функций должны быть задокументированы и сохранены и должны включать сертификаты, подтверждающие </w:t>
      </w:r>
      <w:proofErr w:type="spellStart"/>
      <w:r w:rsidR="00DA49EE" w:rsidRPr="008E29B9">
        <w:rPr>
          <w:color w:val="222222"/>
          <w:sz w:val="28"/>
          <w:szCs w:val="28"/>
        </w:rPr>
        <w:t>прослежива</w:t>
      </w:r>
      <w:r w:rsidR="00DA49EE" w:rsidRPr="008E29B9"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>мость</w:t>
      </w:r>
      <w:proofErr w:type="spellEnd"/>
      <w:r w:rsidR="00DA49EE" w:rsidRPr="008E29B9">
        <w:rPr>
          <w:color w:val="222222"/>
          <w:sz w:val="28"/>
          <w:szCs w:val="28"/>
        </w:rPr>
        <w:t xml:space="preserve"> (меж) национальных стандартов, где это необходимо.</w:t>
      </w:r>
    </w:p>
    <w:p w:rsidR="00B8190B" w:rsidRPr="008E29B9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272857" w:rsidRDefault="00B8190B" w:rsidP="00C5548A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9.Неопределенность измерений</w:t>
      </w:r>
      <w:r w:rsidR="00DA49EE" w:rsidRPr="008E29B9">
        <w:rPr>
          <w:color w:val="222222"/>
          <w:sz w:val="28"/>
          <w:szCs w:val="28"/>
        </w:rPr>
        <w:br/>
        <w:t xml:space="preserve">(5.4.6.2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17025)</w:t>
      </w:r>
    </w:p>
    <w:p w:rsidR="00272857" w:rsidRDefault="00DA49EE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9.1 </w:t>
      </w:r>
      <w:r w:rsidRPr="008E29B9">
        <w:rPr>
          <w:color w:val="222222"/>
          <w:sz w:val="28"/>
          <w:szCs w:val="28"/>
        </w:rPr>
        <w:t>Неопределенность измерений определяется используемым оборуд</w:t>
      </w:r>
      <w:r w:rsidRPr="008E29B9">
        <w:rPr>
          <w:color w:val="222222"/>
          <w:sz w:val="28"/>
          <w:szCs w:val="28"/>
        </w:rPr>
        <w:t>о</w:t>
      </w:r>
      <w:r w:rsidR="00272857">
        <w:rPr>
          <w:color w:val="222222"/>
          <w:sz w:val="28"/>
          <w:szCs w:val="28"/>
        </w:rPr>
        <w:t>ва</w:t>
      </w:r>
      <w:r w:rsidRPr="008E29B9">
        <w:rPr>
          <w:color w:val="222222"/>
          <w:sz w:val="28"/>
          <w:szCs w:val="28"/>
        </w:rPr>
        <w:t>нием и используемыми процедурами, но может также зависеть от таких пар</w:t>
      </w:r>
      <w:r w:rsidRPr="008E29B9">
        <w:rPr>
          <w:color w:val="222222"/>
          <w:sz w:val="28"/>
          <w:szCs w:val="28"/>
        </w:rPr>
        <w:t>а</w:t>
      </w:r>
      <w:r w:rsidRPr="008E29B9">
        <w:rPr>
          <w:color w:val="222222"/>
          <w:sz w:val="28"/>
          <w:szCs w:val="28"/>
        </w:rPr>
        <w:t xml:space="preserve">метров, как материал, форма и обработка поверхности тестируемого объекта вместе с формой и остротой дефекта. </w:t>
      </w:r>
    </w:p>
    <w:p w:rsidR="00DA49EE" w:rsidRDefault="00DA49EE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Это должно выполняться в соответствии с требованиями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17025.</w:t>
      </w: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</w:t>
      </w:r>
      <w:r w:rsidRPr="008E29B9">
        <w:rPr>
          <w:color w:val="222222"/>
          <w:sz w:val="28"/>
          <w:szCs w:val="28"/>
        </w:rPr>
        <w:t>Формальная оценка и представление неопределенности измерений не требуется для качественных или полуколичественных тестов или для тестов, в которых качественные компоненты являются основными компонентами неопр</w:t>
      </w:r>
      <w:r w:rsidRPr="008E29B9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>деленности. Однако в тех случаях, когда возникают ситуации, требующие оце</w:t>
      </w:r>
      <w:r w:rsidRPr="008E29B9">
        <w:rPr>
          <w:color w:val="222222"/>
          <w:sz w:val="28"/>
          <w:szCs w:val="28"/>
        </w:rPr>
        <w:t>н</w:t>
      </w:r>
      <w:r w:rsidRPr="008E29B9">
        <w:rPr>
          <w:color w:val="222222"/>
          <w:sz w:val="28"/>
          <w:szCs w:val="28"/>
        </w:rPr>
        <w:t>ки соответствия в соответствии с критериями результатов численного тестир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вания, необходимо учитывать неопределенность измерения.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</w:t>
      </w:r>
      <w:r w:rsidR="00CA7F52">
        <w:rPr>
          <w:color w:val="222222"/>
          <w:sz w:val="28"/>
          <w:szCs w:val="28"/>
        </w:rPr>
        <w:t>ж</w:t>
      </w:r>
      <w:r w:rsidR="00CA7F52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иметь письменные процедуры для определения неопределенностей измер</w:t>
      </w:r>
      <w:r w:rsidRPr="008E29B9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lastRenderedPageBreak/>
        <w:t xml:space="preserve">ний для всех проведенных количественных испытаний. </w:t>
      </w:r>
      <w:r w:rsidR="00CA7F52">
        <w:rPr>
          <w:color w:val="222222"/>
          <w:sz w:val="28"/>
          <w:szCs w:val="28"/>
        </w:rPr>
        <w:t>Лаборатори</w:t>
      </w:r>
      <w:r w:rsidR="00272857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 необход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мо будет оценить неопределенность измерений для любых испытаний, которые считаются количественными (например, методы измерения толщины и измер</w:t>
      </w:r>
      <w:r w:rsidRPr="008E29B9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>ния оптической плотности) и которые не соответствуют подпункту 5.4.6.2 ста</w:t>
      </w:r>
      <w:r w:rsidRPr="008E29B9">
        <w:rPr>
          <w:color w:val="222222"/>
          <w:sz w:val="28"/>
          <w:szCs w:val="28"/>
        </w:rPr>
        <w:t>н</w:t>
      </w:r>
      <w:r w:rsidRPr="008E29B9">
        <w:rPr>
          <w:color w:val="222222"/>
          <w:sz w:val="28"/>
          <w:szCs w:val="28"/>
        </w:rPr>
        <w:t>дарта ISO / IEC 17025, примечание 2.</w:t>
      </w: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 </w:t>
      </w:r>
      <w:r w:rsidRPr="008E29B9">
        <w:rPr>
          <w:color w:val="222222"/>
          <w:sz w:val="28"/>
          <w:szCs w:val="28"/>
        </w:rPr>
        <w:t xml:space="preserve">Для качественных или полуколичественных тестов ожидается, что </w:t>
      </w:r>
      <w:r w:rsidR="00CA7F52">
        <w:rPr>
          <w:color w:val="222222"/>
          <w:sz w:val="28"/>
          <w:szCs w:val="28"/>
        </w:rPr>
        <w:t>лаб</w:t>
      </w:r>
      <w:r w:rsidR="00CA7F52">
        <w:rPr>
          <w:color w:val="222222"/>
          <w:sz w:val="28"/>
          <w:szCs w:val="28"/>
        </w:rPr>
        <w:t>о</w:t>
      </w:r>
      <w:r w:rsidR="00CA7F52">
        <w:rPr>
          <w:color w:val="222222"/>
          <w:sz w:val="28"/>
          <w:szCs w:val="28"/>
        </w:rPr>
        <w:t>ратория</w:t>
      </w:r>
      <w:r w:rsidRPr="008E29B9">
        <w:rPr>
          <w:color w:val="222222"/>
          <w:sz w:val="28"/>
          <w:szCs w:val="28"/>
        </w:rPr>
        <w:t xml:space="preserve"> идентифицирует те факторы, которые способствуют неопределенности, ранжировать их на основе важности, а затем предпринимать действия по их ко</w:t>
      </w:r>
      <w:r w:rsidRPr="008E29B9">
        <w:rPr>
          <w:color w:val="222222"/>
          <w:sz w:val="28"/>
          <w:szCs w:val="28"/>
        </w:rPr>
        <w:t>н</w:t>
      </w:r>
      <w:r w:rsidRPr="008E29B9">
        <w:rPr>
          <w:color w:val="222222"/>
          <w:sz w:val="28"/>
          <w:szCs w:val="28"/>
        </w:rPr>
        <w:t>тролю, насколько это возможно.</w:t>
      </w:r>
    </w:p>
    <w:p w:rsidR="00272857" w:rsidRDefault="00272857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</w:p>
    <w:p w:rsidR="00272857" w:rsidRPr="008E29B9" w:rsidRDefault="00272857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</w:p>
    <w:p w:rsidR="00272857" w:rsidRPr="00272857" w:rsidRDefault="00B50A95" w:rsidP="00272857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10</w:t>
      </w:r>
      <w:r w:rsidR="00DA49EE" w:rsidRPr="00272857">
        <w:rPr>
          <w:b/>
          <w:color w:val="222222"/>
          <w:sz w:val="28"/>
          <w:szCs w:val="28"/>
        </w:rPr>
        <w:t xml:space="preserve">. </w:t>
      </w:r>
      <w:r w:rsidR="00272857">
        <w:rPr>
          <w:b/>
          <w:color w:val="222222"/>
          <w:sz w:val="28"/>
          <w:szCs w:val="28"/>
        </w:rPr>
        <w:t>Процедуры испытаний и контроля и письменные инструкции</w:t>
      </w:r>
      <w:r w:rsidR="00DA49EE" w:rsidRPr="00272857">
        <w:rPr>
          <w:b/>
          <w:color w:val="222222"/>
          <w:sz w:val="28"/>
          <w:szCs w:val="28"/>
        </w:rPr>
        <w:br/>
      </w:r>
      <w:r w:rsidR="00DA49EE" w:rsidRPr="00272857">
        <w:rPr>
          <w:color w:val="222222"/>
          <w:sz w:val="28"/>
          <w:szCs w:val="28"/>
        </w:rPr>
        <w:t xml:space="preserve">(5.4 </w:t>
      </w:r>
      <w:r w:rsidR="00B8190B" w:rsidRPr="00272857">
        <w:rPr>
          <w:color w:val="222222"/>
          <w:sz w:val="28"/>
          <w:szCs w:val="28"/>
        </w:rPr>
        <w:t>ГОСТ</w:t>
      </w:r>
      <w:r w:rsidR="00DA49EE" w:rsidRPr="00272857">
        <w:rPr>
          <w:color w:val="222222"/>
          <w:sz w:val="28"/>
          <w:szCs w:val="28"/>
        </w:rPr>
        <w:t xml:space="preserve"> ISO / IEC 17025; 7.1 </w:t>
      </w:r>
      <w:r w:rsidR="00B8190B" w:rsidRPr="00272857">
        <w:rPr>
          <w:color w:val="222222"/>
          <w:sz w:val="28"/>
          <w:szCs w:val="28"/>
        </w:rPr>
        <w:t>ГОСТ</w:t>
      </w:r>
      <w:r w:rsidR="00DA49EE" w:rsidRPr="00272857">
        <w:rPr>
          <w:color w:val="222222"/>
          <w:sz w:val="28"/>
          <w:szCs w:val="28"/>
        </w:rPr>
        <w:t xml:space="preserve"> ISO / IEC 17020)</w:t>
      </w:r>
    </w:p>
    <w:p w:rsidR="00272857" w:rsidRDefault="00DA49EE" w:rsidP="00272857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272857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</w:t>
      </w:r>
      <w:r w:rsidR="00B50A95">
        <w:rPr>
          <w:color w:val="222222"/>
          <w:sz w:val="28"/>
          <w:szCs w:val="28"/>
        </w:rPr>
        <w:t>10</w:t>
      </w:r>
      <w:r w:rsidR="00272857">
        <w:rPr>
          <w:color w:val="222222"/>
          <w:sz w:val="28"/>
          <w:szCs w:val="28"/>
        </w:rPr>
        <w:t xml:space="preserve">.1 </w:t>
      </w:r>
      <w:r w:rsidR="00CA7F52">
        <w:rPr>
          <w:color w:val="222222"/>
          <w:sz w:val="28"/>
          <w:szCs w:val="28"/>
        </w:rPr>
        <w:t>Лаборатории</w:t>
      </w:r>
      <w:r w:rsidR="00272857">
        <w:rPr>
          <w:color w:val="222222"/>
          <w:sz w:val="28"/>
          <w:szCs w:val="28"/>
        </w:rPr>
        <w:t xml:space="preserve"> </w:t>
      </w:r>
      <w:r w:rsidRPr="008E29B9">
        <w:rPr>
          <w:color w:val="222222"/>
          <w:sz w:val="28"/>
          <w:szCs w:val="28"/>
        </w:rPr>
        <w:t>п</w:t>
      </w:r>
      <w:r w:rsidR="00272857">
        <w:rPr>
          <w:color w:val="222222"/>
          <w:sz w:val="28"/>
          <w:szCs w:val="28"/>
        </w:rPr>
        <w:t>ри</w:t>
      </w:r>
      <w:r w:rsidRPr="008E29B9">
        <w:rPr>
          <w:color w:val="222222"/>
          <w:sz w:val="28"/>
          <w:szCs w:val="28"/>
        </w:rPr>
        <w:t xml:space="preserve"> аккредитации будут аккредитовать только для пр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верок / </w:t>
      </w:r>
      <w:r w:rsidR="00272857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, которые были полностью задокументированы и подтверждены. Они могут включать национальные и международные стандартные методы, кл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ентские и внутренние методы. Аккредитованн</w:t>
      </w:r>
      <w:r w:rsidR="00272857">
        <w:rPr>
          <w:color w:val="222222"/>
          <w:sz w:val="28"/>
          <w:szCs w:val="28"/>
        </w:rPr>
        <w:t>ая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убедиться в том, что степень обоснованности конкретного метода является адекватной для его цели.</w:t>
      </w:r>
    </w:p>
    <w:p w:rsidR="00DA49EE" w:rsidRPr="008E29B9" w:rsidRDefault="00B50A95" w:rsidP="00272857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10</w:t>
      </w:r>
      <w:r w:rsidR="00272857">
        <w:rPr>
          <w:color w:val="222222"/>
          <w:sz w:val="28"/>
          <w:szCs w:val="28"/>
        </w:rPr>
        <w:t xml:space="preserve">.2 </w:t>
      </w:r>
      <w:r w:rsidR="00CA7F52">
        <w:rPr>
          <w:color w:val="222222"/>
          <w:sz w:val="28"/>
          <w:szCs w:val="28"/>
        </w:rPr>
        <w:t>Лаборатории</w:t>
      </w:r>
      <w:r w:rsidR="00272857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t>должны иметь документированные процедуры, допо</w:t>
      </w:r>
      <w:r w:rsidR="00DA49EE" w:rsidRPr="008E29B9">
        <w:rPr>
          <w:color w:val="222222"/>
          <w:sz w:val="28"/>
          <w:szCs w:val="28"/>
        </w:rPr>
        <w:t>л</w:t>
      </w:r>
      <w:r w:rsidR="00DA49EE" w:rsidRPr="008E29B9">
        <w:rPr>
          <w:color w:val="222222"/>
          <w:sz w:val="28"/>
          <w:szCs w:val="28"/>
        </w:rPr>
        <w:t>ненные, при необходимости, подробными письменными инструкциями или м</w:t>
      </w:r>
      <w:r w:rsidR="00DA49EE" w:rsidRPr="008E29B9"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тодами. Там, где это возможно,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использовать стандартиз</w:t>
      </w:r>
      <w:r w:rsidR="00DA49EE" w:rsidRPr="008E29B9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рованные процедуры и методы. Уровни контроля и авторизации этих докуме</w:t>
      </w:r>
      <w:r w:rsidR="00DA49EE" w:rsidRPr="008E29B9"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 xml:space="preserve">тов должны быть рассмотрены в процедурах </w:t>
      </w:r>
      <w:proofErr w:type="gramStart"/>
      <w:r w:rsidR="00DA49EE" w:rsidRPr="008E29B9">
        <w:rPr>
          <w:color w:val="222222"/>
          <w:sz w:val="28"/>
          <w:szCs w:val="28"/>
        </w:rPr>
        <w:t>контроля за</w:t>
      </w:r>
      <w:proofErr w:type="gramEnd"/>
      <w:r w:rsidR="00DA49EE" w:rsidRPr="008E29B9">
        <w:rPr>
          <w:color w:val="222222"/>
          <w:sz w:val="28"/>
          <w:szCs w:val="28"/>
        </w:rPr>
        <w:t xml:space="preserve"> документами.</w:t>
      </w:r>
      <w:r w:rsidR="00DA49EE" w:rsidRPr="008E29B9">
        <w:rPr>
          <w:color w:val="222222"/>
          <w:sz w:val="28"/>
          <w:szCs w:val="28"/>
        </w:rPr>
        <w:br/>
      </w:r>
      <w:proofErr w:type="gramStart"/>
      <w:r w:rsidR="00DA49EE" w:rsidRPr="008E29B9">
        <w:rPr>
          <w:color w:val="222222"/>
          <w:sz w:val="28"/>
          <w:szCs w:val="28"/>
        </w:rPr>
        <w:t xml:space="preserve">Утверждение процедур, то есть внутренних процедур, должно осуществляться только квалифицированным персоналом, уполномоченным </w:t>
      </w:r>
      <w:r w:rsidR="00CA7F52">
        <w:rPr>
          <w:color w:val="222222"/>
          <w:sz w:val="28"/>
          <w:szCs w:val="28"/>
        </w:rPr>
        <w:t>лаборатори</w:t>
      </w:r>
      <w:r w:rsidR="00272857"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>, как указано в разделе 5 (</w:t>
      </w:r>
      <w:r w:rsidR="00272857">
        <w:rPr>
          <w:color w:val="222222"/>
          <w:sz w:val="28"/>
          <w:szCs w:val="28"/>
        </w:rPr>
        <w:t>персонал</w:t>
      </w:r>
      <w:proofErr w:type="gramEnd"/>
    </w:p>
    <w:p w:rsidR="00DA49EE" w:rsidRPr="008E29B9" w:rsidRDefault="00272857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</w:t>
      </w:r>
      <w:r w:rsidR="00B50A95">
        <w:rPr>
          <w:color w:val="222222"/>
          <w:sz w:val="28"/>
          <w:szCs w:val="28"/>
        </w:rPr>
        <w:t>10</w:t>
      </w:r>
      <w:r>
        <w:rPr>
          <w:color w:val="222222"/>
          <w:sz w:val="28"/>
          <w:szCs w:val="28"/>
        </w:rPr>
        <w:t xml:space="preserve">.3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вести список всех тех, кто считается компетен</w:t>
      </w:r>
      <w:r w:rsidR="00DA49EE" w:rsidRPr="008E29B9">
        <w:rPr>
          <w:color w:val="222222"/>
          <w:sz w:val="28"/>
          <w:szCs w:val="28"/>
        </w:rPr>
        <w:t>т</w:t>
      </w:r>
      <w:r w:rsidR="00DA49EE" w:rsidRPr="008E29B9">
        <w:rPr>
          <w:color w:val="222222"/>
          <w:sz w:val="28"/>
          <w:szCs w:val="28"/>
        </w:rPr>
        <w:t>ным для утверждения процедур или инструкций по испытаниям / инспекциям.</w:t>
      </w:r>
      <w:r w:rsidR="00DA49EE" w:rsidRPr="008E29B9">
        <w:rPr>
          <w:color w:val="222222"/>
          <w:sz w:val="28"/>
          <w:szCs w:val="28"/>
        </w:rPr>
        <w:br/>
        <w:t xml:space="preserve">Утверждение методик, т. </w:t>
      </w:r>
      <w:r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. </w:t>
      </w:r>
      <w:r>
        <w:rPr>
          <w:color w:val="222222"/>
          <w:sz w:val="28"/>
          <w:szCs w:val="28"/>
        </w:rPr>
        <w:t>в</w:t>
      </w:r>
      <w:r w:rsidR="00DA49EE" w:rsidRPr="008E29B9">
        <w:rPr>
          <w:color w:val="222222"/>
          <w:sz w:val="28"/>
          <w:szCs w:val="28"/>
        </w:rPr>
        <w:t>нутренних письменных инструкций, должно в</w:t>
      </w:r>
      <w:r w:rsidR="00DA49EE" w:rsidRPr="008E29B9">
        <w:rPr>
          <w:color w:val="222222"/>
          <w:sz w:val="28"/>
          <w:szCs w:val="28"/>
        </w:rPr>
        <w:t>ы</w:t>
      </w:r>
      <w:r w:rsidR="00DA49EE" w:rsidRPr="008E29B9">
        <w:rPr>
          <w:color w:val="222222"/>
          <w:sz w:val="28"/>
          <w:szCs w:val="28"/>
        </w:rPr>
        <w:t xml:space="preserve">полняться только квалифицированным персоналом, уполномоченным </w:t>
      </w:r>
      <w:r w:rsidR="00CA7F52">
        <w:rPr>
          <w:color w:val="222222"/>
          <w:sz w:val="28"/>
          <w:szCs w:val="28"/>
        </w:rPr>
        <w:t>лаборат</w:t>
      </w:r>
      <w:r w:rsidR="00CA7F52">
        <w:rPr>
          <w:color w:val="222222"/>
          <w:sz w:val="28"/>
          <w:szCs w:val="28"/>
        </w:rPr>
        <w:t>о</w:t>
      </w:r>
      <w:r w:rsidR="00CA7F52">
        <w:rPr>
          <w:color w:val="222222"/>
          <w:sz w:val="28"/>
          <w:szCs w:val="28"/>
        </w:rPr>
        <w:t>ри</w:t>
      </w:r>
      <w:r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>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 xml:space="preserve">Если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считает необходимым подготовить письменные и</w:t>
      </w:r>
      <w:r w:rsidR="00DA49EE" w:rsidRPr="008E29B9"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>струкции или описать нестандартные методы испытаний, следует следовать ук</w:t>
      </w:r>
      <w:r w:rsidR="00DA49EE" w:rsidRPr="008E29B9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>заниям, приведенным в Приложении F.</w:t>
      </w:r>
      <w:r w:rsidR="00DA49EE" w:rsidRPr="008E29B9">
        <w:rPr>
          <w:color w:val="222222"/>
          <w:sz w:val="28"/>
          <w:szCs w:val="28"/>
        </w:rPr>
        <w:br/>
        <w:t>Для конкретных приложений могут быть разработаны процедуры, которые включают нестандартные методы контроля. Процедуры, разработанные со</w:t>
      </w:r>
      <w:r w:rsidR="00DA49EE" w:rsidRPr="008E29B9">
        <w:rPr>
          <w:color w:val="222222"/>
          <w:sz w:val="28"/>
          <w:szCs w:val="28"/>
        </w:rPr>
        <w:t>б</w:t>
      </w:r>
      <w:r w:rsidR="00DA49EE" w:rsidRPr="008E29B9">
        <w:rPr>
          <w:color w:val="222222"/>
          <w:sz w:val="28"/>
          <w:szCs w:val="28"/>
        </w:rPr>
        <w:lastRenderedPageBreak/>
        <w:t>ственными силами, должны быть проверены и разрешены перед использован</w:t>
      </w:r>
      <w:r w:rsidR="00DA49EE" w:rsidRPr="008E29B9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 xml:space="preserve">ем.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</w:t>
      </w:r>
      <w:proofErr w:type="gramStart"/>
      <w:r w:rsidR="00DA49EE" w:rsidRPr="008E29B9">
        <w:rPr>
          <w:color w:val="222222"/>
          <w:sz w:val="28"/>
          <w:szCs w:val="28"/>
        </w:rPr>
        <w:t>предоставить объективные доказательства</w:t>
      </w:r>
      <w:proofErr w:type="gramEnd"/>
      <w:r w:rsidR="00DA49EE" w:rsidRPr="008E29B9">
        <w:rPr>
          <w:color w:val="222222"/>
          <w:sz w:val="28"/>
          <w:szCs w:val="28"/>
        </w:rPr>
        <w:t xml:space="preserve"> квалифик</w:t>
      </w:r>
      <w:r w:rsidR="00DA49EE" w:rsidRPr="008E29B9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 xml:space="preserve">ции / </w:t>
      </w:r>
      <w:proofErr w:type="spellStart"/>
      <w:r w:rsidR="00DA49EE" w:rsidRPr="008E29B9">
        <w:rPr>
          <w:color w:val="222222"/>
          <w:sz w:val="28"/>
          <w:szCs w:val="28"/>
        </w:rPr>
        <w:t>валидации</w:t>
      </w:r>
      <w:proofErr w:type="spellEnd"/>
      <w:r w:rsidR="00DA49EE" w:rsidRPr="008E29B9">
        <w:rPr>
          <w:color w:val="222222"/>
          <w:sz w:val="28"/>
          <w:szCs w:val="28"/>
        </w:rPr>
        <w:t xml:space="preserve"> процесса. Дизайн теста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быть таким, чтобы максимиз</w:t>
      </w:r>
      <w:r w:rsidR="00DA49EE" w:rsidRPr="008E29B9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 xml:space="preserve">ровать вероятность обнаружения дефектов, представляющих особый интерес. </w:t>
      </w: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 xml:space="preserve">Если описание дефекта отсутствует, может быть </w:t>
      </w:r>
      <w:proofErr w:type="gramStart"/>
      <w:r w:rsidR="00DA49EE" w:rsidRPr="008E29B9">
        <w:rPr>
          <w:color w:val="222222"/>
          <w:sz w:val="28"/>
          <w:szCs w:val="28"/>
        </w:rPr>
        <w:t>трудно</w:t>
      </w:r>
      <w:proofErr w:type="gramEnd"/>
      <w:r w:rsidR="00DA49EE" w:rsidRPr="008E29B9">
        <w:rPr>
          <w:color w:val="222222"/>
          <w:sz w:val="28"/>
          <w:szCs w:val="28"/>
        </w:rPr>
        <w:t xml:space="preserve"> быть уверенным в том, что инспекция обнаруживает все потенциально значительные дефекты.</w:t>
      </w:r>
    </w:p>
    <w:p w:rsidR="00DA49EE" w:rsidRPr="008E29B9" w:rsidRDefault="00B50A95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>Изменения в методологии и методах могут требовать периодических и</w:t>
      </w:r>
      <w:r w:rsidR="00DA49EE" w:rsidRPr="008E29B9">
        <w:rPr>
          <w:color w:val="222222"/>
          <w:sz w:val="28"/>
          <w:szCs w:val="28"/>
        </w:rPr>
        <w:t>з</w:t>
      </w:r>
      <w:r w:rsidR="00DA49EE" w:rsidRPr="008E29B9">
        <w:rPr>
          <w:color w:val="222222"/>
          <w:sz w:val="28"/>
          <w:szCs w:val="28"/>
        </w:rPr>
        <w:t xml:space="preserve">менений процедур и методов. Устаревшие процедуры и методы должны быть изъяты, но должны быть сохранены в архивных целях и четко обозначены как устаревшие. Процедуры и методы должны указывать представителя </w:t>
      </w:r>
      <w:r w:rsidR="00CA7F52">
        <w:rPr>
          <w:color w:val="222222"/>
          <w:sz w:val="28"/>
          <w:szCs w:val="28"/>
        </w:rPr>
        <w:t>лаборат</w:t>
      </w:r>
      <w:r w:rsidR="00CA7F52">
        <w:rPr>
          <w:color w:val="222222"/>
          <w:sz w:val="28"/>
          <w:szCs w:val="28"/>
        </w:rPr>
        <w:t>о</w:t>
      </w:r>
      <w:r w:rsidR="00CA7F52">
        <w:rPr>
          <w:color w:val="222222"/>
          <w:sz w:val="28"/>
          <w:szCs w:val="28"/>
        </w:rPr>
        <w:t>ри</w:t>
      </w:r>
      <w:r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, который санкционировал его использование и с какой даты.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знать о любых ограничениях общих процедур, осн</w:t>
      </w:r>
      <w:r w:rsidR="00DA49EE" w:rsidRPr="008E29B9">
        <w:rPr>
          <w:color w:val="222222"/>
          <w:sz w:val="28"/>
          <w:szCs w:val="28"/>
        </w:rPr>
        <w:t>о</w:t>
      </w:r>
      <w:r w:rsidR="00DA49EE" w:rsidRPr="008E29B9">
        <w:rPr>
          <w:color w:val="222222"/>
          <w:sz w:val="28"/>
          <w:szCs w:val="28"/>
        </w:rPr>
        <w:t xml:space="preserve">ванных на национальных стандартах, и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объявлять и / или сообщать об этих ограничениях клиенту, если указанные процедуры не были продемонстр</w:t>
      </w:r>
      <w:r w:rsidR="00DA49EE" w:rsidRPr="008E29B9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рованы, чтобы обеспечить требуемый уровень надежности, ожидаемый клие</w:t>
      </w:r>
      <w:r w:rsidR="00DA49EE" w:rsidRPr="008E29B9"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>том.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B50A95" w:rsidRDefault="00B50A95" w:rsidP="00B50A95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11</w:t>
      </w:r>
      <w:r w:rsidR="00DA49EE" w:rsidRPr="00B50A95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 xml:space="preserve">Обеспечение качества неразрушающего </w:t>
      </w:r>
      <w:proofErr w:type="spellStart"/>
      <w:r>
        <w:rPr>
          <w:b/>
          <w:color w:val="222222"/>
          <w:sz w:val="28"/>
          <w:szCs w:val="28"/>
        </w:rPr>
        <w:t>еонтроля</w:t>
      </w:r>
      <w:proofErr w:type="spellEnd"/>
      <w:r w:rsidRPr="00B50A95">
        <w:rPr>
          <w:b/>
          <w:color w:val="222222"/>
          <w:sz w:val="28"/>
          <w:szCs w:val="28"/>
        </w:rPr>
        <w:t xml:space="preserve"> </w:t>
      </w:r>
      <w:r w:rsidR="00DA49EE" w:rsidRPr="00B50A95">
        <w:rPr>
          <w:b/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t xml:space="preserve">(5.9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17025)</w:t>
      </w:r>
    </w:p>
    <w:p w:rsidR="00B50A95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B50A95">
        <w:rPr>
          <w:color w:val="222222"/>
          <w:sz w:val="28"/>
          <w:szCs w:val="28"/>
        </w:rPr>
        <w:t xml:space="preserve">         11.1 </w:t>
      </w:r>
      <w:r w:rsidRPr="008E29B9">
        <w:rPr>
          <w:color w:val="222222"/>
          <w:sz w:val="28"/>
          <w:szCs w:val="28"/>
        </w:rPr>
        <w:t>Аккредитованн</w:t>
      </w:r>
      <w:r w:rsidR="00B50A95">
        <w:rPr>
          <w:color w:val="222222"/>
          <w:sz w:val="28"/>
          <w:szCs w:val="28"/>
        </w:rPr>
        <w:t>ая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функции контроля кач</w:t>
      </w:r>
      <w:r w:rsidRPr="008E29B9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 xml:space="preserve">ства для оценки компетентности по </w:t>
      </w:r>
      <w:r w:rsidR="00B50A95">
        <w:rPr>
          <w:color w:val="222222"/>
          <w:sz w:val="28"/>
          <w:szCs w:val="28"/>
        </w:rPr>
        <w:t>контролю</w:t>
      </w:r>
      <w:r w:rsidRPr="008E29B9">
        <w:rPr>
          <w:color w:val="222222"/>
          <w:sz w:val="28"/>
          <w:szCs w:val="28"/>
        </w:rPr>
        <w:t xml:space="preserve">/проверке. Обеспечение качества </w:t>
      </w:r>
      <w:r w:rsidR="00B50A95">
        <w:rPr>
          <w:color w:val="222222"/>
          <w:sz w:val="28"/>
          <w:szCs w:val="28"/>
        </w:rPr>
        <w:t>при контроле</w:t>
      </w:r>
      <w:r w:rsidRPr="008E29B9">
        <w:rPr>
          <w:color w:val="222222"/>
          <w:sz w:val="28"/>
          <w:szCs w:val="28"/>
        </w:rPr>
        <w:t xml:space="preserve"> должно проводиться в соответствии с требованиями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17025.</w:t>
      </w:r>
    </w:p>
    <w:p w:rsidR="00B50A95" w:rsidRDefault="00B50A95" w:rsidP="00B50A95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11.2 </w:t>
      </w:r>
      <w:r w:rsidR="00DA49EE" w:rsidRPr="008E29B9">
        <w:rPr>
          <w:color w:val="222222"/>
          <w:sz w:val="28"/>
          <w:szCs w:val="28"/>
        </w:rPr>
        <w:t>Объем плана объекта для такой внешней оценки компетентности д</w:t>
      </w:r>
      <w:r w:rsidR="00DA49EE" w:rsidRPr="008E29B9">
        <w:rPr>
          <w:color w:val="222222"/>
          <w:sz w:val="28"/>
          <w:szCs w:val="28"/>
        </w:rPr>
        <w:t>о</w:t>
      </w:r>
      <w:r w:rsidR="00DA49EE" w:rsidRPr="008E29B9">
        <w:rPr>
          <w:color w:val="222222"/>
          <w:sz w:val="28"/>
          <w:szCs w:val="28"/>
        </w:rPr>
        <w:t>полняет внутреннюю оценку компетентности персонала, которая должна осн</w:t>
      </w:r>
      <w:r w:rsidR="00DA49EE" w:rsidRPr="008E29B9">
        <w:rPr>
          <w:color w:val="222222"/>
          <w:sz w:val="28"/>
          <w:szCs w:val="28"/>
        </w:rPr>
        <w:t>о</w:t>
      </w:r>
      <w:r w:rsidR="00DA49EE" w:rsidRPr="008E29B9">
        <w:rPr>
          <w:color w:val="222222"/>
          <w:sz w:val="28"/>
          <w:szCs w:val="28"/>
        </w:rPr>
        <w:t>вываться на использовании образцов для испытаний с известными дефектами.</w:t>
      </w:r>
      <w:r w:rsidR="00DA49EE" w:rsidRPr="008E29B9">
        <w:rPr>
          <w:color w:val="222222"/>
          <w:sz w:val="28"/>
          <w:szCs w:val="28"/>
        </w:rPr>
        <w:br/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 xml:space="preserve">я </w:t>
      </w:r>
      <w:r w:rsidR="00DA49EE" w:rsidRPr="008E29B9">
        <w:rPr>
          <w:color w:val="222222"/>
          <w:sz w:val="28"/>
          <w:szCs w:val="28"/>
        </w:rPr>
        <w:t>должн</w:t>
      </w:r>
      <w:r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 xml:space="preserve"> обеспечить, чтобы все использованные испытательные о</w:t>
      </w:r>
      <w:r w:rsidR="00DA49EE" w:rsidRPr="008E29B9">
        <w:rPr>
          <w:color w:val="222222"/>
          <w:sz w:val="28"/>
          <w:szCs w:val="28"/>
        </w:rPr>
        <w:t>б</w:t>
      </w:r>
      <w:r w:rsidR="00DA49EE" w:rsidRPr="008E29B9">
        <w:rPr>
          <w:color w:val="222222"/>
          <w:sz w:val="28"/>
          <w:szCs w:val="28"/>
        </w:rPr>
        <w:t xml:space="preserve">разцы были надлежащим образом подтверждены и где нецелесообразно </w:t>
      </w:r>
      <w:proofErr w:type="gramStart"/>
      <w:r w:rsidR="00DA49EE" w:rsidRPr="008E29B9">
        <w:rPr>
          <w:color w:val="222222"/>
          <w:sz w:val="28"/>
          <w:szCs w:val="28"/>
        </w:rPr>
        <w:t>пред</w:t>
      </w:r>
      <w:r w:rsidR="00DA49EE" w:rsidRPr="008E29B9">
        <w:rPr>
          <w:color w:val="222222"/>
          <w:sz w:val="28"/>
          <w:szCs w:val="28"/>
        </w:rPr>
        <w:t>о</w:t>
      </w:r>
      <w:r w:rsidR="00DA49EE" w:rsidRPr="008E29B9">
        <w:rPr>
          <w:color w:val="222222"/>
          <w:sz w:val="28"/>
          <w:szCs w:val="28"/>
        </w:rPr>
        <w:t>ставлять</w:t>
      </w:r>
      <w:proofErr w:type="gramEnd"/>
      <w:r w:rsidR="00DA49EE" w:rsidRPr="008E29B9">
        <w:rPr>
          <w:color w:val="222222"/>
          <w:sz w:val="28"/>
          <w:szCs w:val="28"/>
        </w:rPr>
        <w:t xml:space="preserve"> подходящий диапазон образцов для испытаний, например, из-за хара</w:t>
      </w:r>
      <w:r w:rsidR="00DA49EE" w:rsidRPr="008E29B9">
        <w:rPr>
          <w:color w:val="222222"/>
          <w:sz w:val="28"/>
          <w:szCs w:val="28"/>
        </w:rPr>
        <w:t>к</w:t>
      </w:r>
      <w:r w:rsidR="00DA49EE" w:rsidRPr="008E29B9">
        <w:rPr>
          <w:color w:val="222222"/>
          <w:sz w:val="28"/>
          <w:szCs w:val="28"/>
        </w:rPr>
        <w:t xml:space="preserve">тера проведенных испытаний, можно рассмотреть альтернативные варианты. В таких случаях предметы, доступные для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в ходе обычной эксплуатации объекта, могут быть проверены кандидатом для оценки, мониторинга и посл</w:t>
      </w:r>
      <w:r w:rsidR="00DA49EE" w:rsidRPr="008E29B9"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дующего повторного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лицом, уполномоченным </w:t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 xml:space="preserve"> для этой цели.</w:t>
      </w:r>
    </w:p>
    <w:p w:rsidR="00DA49EE" w:rsidRPr="008E29B9" w:rsidRDefault="00B50A95" w:rsidP="00B50A95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11.3</w:t>
      </w:r>
      <w:proofErr w:type="gramStart"/>
      <w:r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t>К</w:t>
      </w:r>
      <w:proofErr w:type="gramEnd"/>
      <w:r w:rsidR="00DA49EE" w:rsidRPr="008E29B9">
        <w:rPr>
          <w:color w:val="222222"/>
          <w:sz w:val="28"/>
          <w:szCs w:val="28"/>
        </w:rPr>
        <w:t>аждый заявитель или аккредитованн</w:t>
      </w:r>
      <w:r>
        <w:rPr>
          <w:color w:val="222222"/>
          <w:sz w:val="28"/>
          <w:szCs w:val="28"/>
        </w:rPr>
        <w:t>ая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участв</w:t>
      </w:r>
      <w:r w:rsidR="00DA49EE" w:rsidRPr="008E29B9">
        <w:rPr>
          <w:color w:val="222222"/>
          <w:sz w:val="28"/>
          <w:szCs w:val="28"/>
        </w:rPr>
        <w:t>о</w:t>
      </w:r>
      <w:r w:rsidR="00DA49EE" w:rsidRPr="008E29B9">
        <w:rPr>
          <w:color w:val="222222"/>
          <w:sz w:val="28"/>
          <w:szCs w:val="28"/>
        </w:rPr>
        <w:t xml:space="preserve">вать в соответствующих </w:t>
      </w:r>
      <w:r>
        <w:rPr>
          <w:color w:val="222222"/>
          <w:sz w:val="28"/>
          <w:szCs w:val="28"/>
        </w:rPr>
        <w:t>проверках</w:t>
      </w:r>
      <w:r w:rsidR="00DA49EE" w:rsidRPr="008E29B9">
        <w:rPr>
          <w:color w:val="222222"/>
          <w:sz w:val="28"/>
          <w:szCs w:val="28"/>
        </w:rPr>
        <w:t xml:space="preserve"> на квалификацию, </w:t>
      </w:r>
      <w:r>
        <w:rPr>
          <w:color w:val="222222"/>
          <w:sz w:val="28"/>
          <w:szCs w:val="28"/>
        </w:rPr>
        <w:t>в</w:t>
      </w:r>
      <w:r w:rsidR="00DA49EE" w:rsidRPr="008E29B9">
        <w:rPr>
          <w:color w:val="222222"/>
          <w:sz w:val="28"/>
          <w:szCs w:val="28"/>
        </w:rPr>
        <w:t xml:space="preserve"> широк</w:t>
      </w:r>
      <w:r>
        <w:rPr>
          <w:color w:val="222222"/>
          <w:sz w:val="28"/>
          <w:szCs w:val="28"/>
        </w:rPr>
        <w:t>ом</w:t>
      </w:r>
      <w:r w:rsidR="00DA49EE" w:rsidRPr="008E29B9">
        <w:rPr>
          <w:color w:val="222222"/>
          <w:sz w:val="28"/>
          <w:szCs w:val="28"/>
        </w:rPr>
        <w:t xml:space="preserve"> диапазон</w:t>
      </w:r>
      <w:r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, </w:t>
      </w:r>
      <w:r w:rsidR="00DA49EE" w:rsidRPr="008E29B9">
        <w:rPr>
          <w:color w:val="222222"/>
          <w:sz w:val="28"/>
          <w:szCs w:val="28"/>
        </w:rPr>
        <w:lastRenderedPageBreak/>
        <w:t xml:space="preserve">насколько это практически возможно и доступно, с учетом репрезентативности основных областей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и различных методов.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B50A95" w:rsidRDefault="00B50A95" w:rsidP="00B50A95">
      <w:pPr>
        <w:spacing w:line="276" w:lineRule="auto"/>
        <w:jc w:val="center"/>
        <w:textAlignment w:val="top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12</w:t>
      </w:r>
      <w:r w:rsidR="00DA49EE" w:rsidRPr="00B50A95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>Записи</w:t>
      </w:r>
    </w:p>
    <w:p w:rsidR="00B50A95" w:rsidRDefault="00DA49EE" w:rsidP="00B50A95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(4.13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7.3 и 8.4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B50A95">
        <w:rPr>
          <w:color w:val="222222"/>
          <w:sz w:val="28"/>
          <w:szCs w:val="28"/>
        </w:rPr>
        <w:t xml:space="preserve">            12.1 </w:t>
      </w:r>
      <w:r w:rsidRPr="008E29B9">
        <w:rPr>
          <w:color w:val="222222"/>
          <w:sz w:val="28"/>
          <w:szCs w:val="28"/>
        </w:rPr>
        <w:t xml:space="preserve">Период хранения для всех процедур, методов и записей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определяться и документироваться, чтобы обеспечить соблюдение требований клиента и любых нормативных требований.</w:t>
      </w:r>
      <w:r w:rsidRPr="008E29B9">
        <w:rPr>
          <w:color w:val="222222"/>
          <w:sz w:val="28"/>
          <w:szCs w:val="28"/>
        </w:rPr>
        <w:br/>
      </w:r>
      <w:r w:rsidR="00E12C7B">
        <w:rPr>
          <w:color w:val="222222"/>
          <w:sz w:val="28"/>
          <w:szCs w:val="28"/>
        </w:rPr>
        <w:t xml:space="preserve">             </w:t>
      </w:r>
      <w:r w:rsidRPr="008E29B9">
        <w:rPr>
          <w:color w:val="222222"/>
          <w:sz w:val="28"/>
          <w:szCs w:val="28"/>
        </w:rPr>
        <w:t>Сохраненные записи должны содержать достаточную информацию, по</w:t>
      </w:r>
      <w:r w:rsidRPr="008E29B9">
        <w:rPr>
          <w:color w:val="222222"/>
          <w:sz w:val="28"/>
          <w:szCs w:val="28"/>
        </w:rPr>
        <w:t>з</w:t>
      </w:r>
      <w:r w:rsidRPr="008E29B9">
        <w:rPr>
          <w:color w:val="222222"/>
          <w:sz w:val="28"/>
          <w:szCs w:val="28"/>
        </w:rPr>
        <w:t xml:space="preserve">воляющую повторить </w:t>
      </w:r>
      <w:r w:rsidR="00B50A95">
        <w:rPr>
          <w:color w:val="222222"/>
          <w:sz w:val="28"/>
          <w:szCs w:val="28"/>
        </w:rPr>
        <w:t>контроль</w:t>
      </w:r>
      <w:r w:rsidRPr="008E29B9">
        <w:rPr>
          <w:color w:val="222222"/>
          <w:sz w:val="28"/>
          <w:szCs w:val="28"/>
        </w:rPr>
        <w:t>/проверку, при необходимости с использованием того же оборудования.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Если операторы используют ноутбуки, они должны контролироваться и сохр</w:t>
      </w:r>
      <w:r w:rsidRPr="008E29B9">
        <w:rPr>
          <w:color w:val="222222"/>
          <w:sz w:val="28"/>
          <w:szCs w:val="28"/>
        </w:rPr>
        <w:t>а</w:t>
      </w:r>
      <w:r w:rsidRPr="008E29B9">
        <w:rPr>
          <w:color w:val="222222"/>
          <w:sz w:val="28"/>
          <w:szCs w:val="28"/>
        </w:rPr>
        <w:t xml:space="preserve">няться в виде записей </w:t>
      </w:r>
      <w:proofErr w:type="gramStart"/>
      <w:r w:rsidRPr="008E29B9">
        <w:rPr>
          <w:color w:val="222222"/>
          <w:sz w:val="28"/>
          <w:szCs w:val="28"/>
        </w:rPr>
        <w:t>в</w:t>
      </w:r>
      <w:proofErr w:type="gramEnd"/>
      <w:r w:rsidRPr="008E29B9">
        <w:rPr>
          <w:color w:val="222222"/>
          <w:sz w:val="28"/>
          <w:szCs w:val="28"/>
        </w:rPr>
        <w:t xml:space="preserve"> </w:t>
      </w:r>
      <w:r w:rsidR="00E12C7B">
        <w:rPr>
          <w:color w:val="222222"/>
          <w:sz w:val="28"/>
          <w:szCs w:val="28"/>
        </w:rPr>
        <w:t>на жестком диске</w:t>
      </w:r>
      <w:r w:rsidRPr="008E29B9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br/>
        <w:t xml:space="preserve">Должны быть обеспечены документированные записи всех действий и решений, принятых в ходе процесса проверки. 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Они должны включать: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рассмотрение контрактов,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измен</w:t>
      </w:r>
      <w:r w:rsidR="00E12C7B">
        <w:rPr>
          <w:color w:val="222222"/>
          <w:sz w:val="28"/>
          <w:szCs w:val="28"/>
        </w:rPr>
        <w:t>ения</w:t>
      </w:r>
      <w:r w:rsidRPr="008E29B9">
        <w:rPr>
          <w:color w:val="222222"/>
          <w:sz w:val="28"/>
          <w:szCs w:val="28"/>
        </w:rPr>
        <w:t xml:space="preserve"> решени</w:t>
      </w:r>
      <w:r w:rsidR="00E12C7B">
        <w:rPr>
          <w:color w:val="222222"/>
          <w:sz w:val="28"/>
          <w:szCs w:val="28"/>
        </w:rPr>
        <w:t>й</w:t>
      </w:r>
      <w:r w:rsidRPr="008E29B9">
        <w:rPr>
          <w:color w:val="222222"/>
          <w:sz w:val="28"/>
          <w:szCs w:val="28"/>
        </w:rPr>
        <w:t>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записи оборудования, включая обслуживание и ремонт,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сведения об используемом оборудовании, процедурных проверках,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расчеты,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местоположение и детали обнаруженных дефектов,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копия отчета о</w:t>
      </w:r>
      <w:r w:rsidR="00E12C7B">
        <w:rPr>
          <w:color w:val="222222"/>
          <w:sz w:val="28"/>
          <w:szCs w:val="28"/>
        </w:rPr>
        <w:t xml:space="preserve"> проведении контроля</w:t>
      </w:r>
      <w:r w:rsidRPr="008E29B9">
        <w:rPr>
          <w:color w:val="222222"/>
          <w:sz w:val="28"/>
          <w:szCs w:val="28"/>
        </w:rPr>
        <w:t>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E12C7B" w:rsidRDefault="00DA49EE" w:rsidP="00E12C7B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E12C7B">
        <w:rPr>
          <w:b/>
          <w:color w:val="222222"/>
          <w:sz w:val="28"/>
          <w:szCs w:val="28"/>
        </w:rPr>
        <w:t>1</w:t>
      </w:r>
      <w:r w:rsidR="00E12C7B">
        <w:rPr>
          <w:b/>
          <w:color w:val="222222"/>
          <w:sz w:val="28"/>
          <w:szCs w:val="28"/>
        </w:rPr>
        <w:t>3</w:t>
      </w:r>
      <w:r w:rsidRPr="00E12C7B">
        <w:rPr>
          <w:b/>
          <w:color w:val="222222"/>
          <w:sz w:val="28"/>
          <w:szCs w:val="28"/>
        </w:rPr>
        <w:t xml:space="preserve">. </w:t>
      </w:r>
      <w:r w:rsidR="00E12C7B">
        <w:rPr>
          <w:b/>
          <w:color w:val="222222"/>
          <w:sz w:val="28"/>
          <w:szCs w:val="28"/>
        </w:rPr>
        <w:t>Оценка контракта</w:t>
      </w:r>
      <w:r w:rsidRPr="008E29B9">
        <w:rPr>
          <w:color w:val="222222"/>
          <w:sz w:val="28"/>
          <w:szCs w:val="28"/>
        </w:rPr>
        <w:br/>
        <w:t xml:space="preserve">(4.4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7.1.5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E12C7B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E12C7B">
        <w:rPr>
          <w:color w:val="222222"/>
          <w:sz w:val="28"/>
          <w:szCs w:val="28"/>
        </w:rPr>
        <w:t xml:space="preserve">            13.1 </w:t>
      </w:r>
      <w:r w:rsidRPr="008E29B9">
        <w:rPr>
          <w:color w:val="222222"/>
          <w:sz w:val="28"/>
          <w:szCs w:val="28"/>
        </w:rPr>
        <w:t>Определение требований клиентов может быть долгим и утомител</w:t>
      </w:r>
      <w:r w:rsidRPr="008E29B9">
        <w:rPr>
          <w:color w:val="222222"/>
          <w:sz w:val="28"/>
          <w:szCs w:val="28"/>
        </w:rPr>
        <w:t>ь</w:t>
      </w:r>
      <w:r w:rsidRPr="008E29B9">
        <w:rPr>
          <w:color w:val="222222"/>
          <w:sz w:val="28"/>
          <w:szCs w:val="28"/>
        </w:rPr>
        <w:t>ным процессом. Этот процесс помогает, когда клиент предоставляет четкое оп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сание диапазона и типа дефектов, которые должны быть обнаружены при </w:t>
      </w:r>
      <w:r w:rsidR="00E12C7B">
        <w:rPr>
          <w:color w:val="222222"/>
          <w:sz w:val="28"/>
          <w:szCs w:val="28"/>
        </w:rPr>
        <w:t>ко</w:t>
      </w:r>
      <w:r w:rsidR="00E12C7B">
        <w:rPr>
          <w:color w:val="222222"/>
          <w:sz w:val="28"/>
          <w:szCs w:val="28"/>
        </w:rPr>
        <w:t>н</w:t>
      </w:r>
      <w:r w:rsidR="00E12C7B">
        <w:rPr>
          <w:color w:val="222222"/>
          <w:sz w:val="28"/>
          <w:szCs w:val="28"/>
        </w:rPr>
        <w:t>троле</w:t>
      </w:r>
      <w:r w:rsidRPr="008E29B9">
        <w:rPr>
          <w:color w:val="222222"/>
          <w:sz w:val="28"/>
          <w:szCs w:val="28"/>
        </w:rPr>
        <w:t>, включая любые критерии испытаний или приемки, которые должны быть выполнены. Те, кому требуются инспекции, следует рекомендовать описать о</w:t>
      </w:r>
      <w:r w:rsidRPr="008E29B9">
        <w:rPr>
          <w:color w:val="222222"/>
          <w:sz w:val="28"/>
          <w:szCs w:val="28"/>
        </w:rPr>
        <w:t>б</w:t>
      </w:r>
      <w:r w:rsidRPr="008E29B9">
        <w:rPr>
          <w:color w:val="222222"/>
          <w:sz w:val="28"/>
          <w:szCs w:val="28"/>
        </w:rPr>
        <w:t>наруженные дефекты, указать конкретные характеристики дефектов, которые необходимо измерить, и определить критерии приемлемости.</w:t>
      </w:r>
    </w:p>
    <w:p w:rsidR="008064E0" w:rsidRDefault="00E12C7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 xml:space="preserve">           13.2 </w:t>
      </w:r>
      <w:r w:rsidR="00DA49EE" w:rsidRPr="008E29B9">
        <w:rPr>
          <w:color w:val="222222"/>
          <w:sz w:val="28"/>
          <w:szCs w:val="28"/>
        </w:rPr>
        <w:t>Рассмотрение контракта должно включать в себя:</w:t>
      </w:r>
      <w:r w:rsidR="00DA49EE" w:rsidRPr="008E29B9">
        <w:rPr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sym w:font="Symbol" w:char="F0B7"/>
      </w:r>
      <w:r w:rsidR="00DA49EE"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 xml:space="preserve">наличие </w:t>
      </w:r>
      <w:r w:rsidR="00DA49EE" w:rsidRPr="008E29B9">
        <w:rPr>
          <w:color w:val="222222"/>
          <w:sz w:val="28"/>
          <w:szCs w:val="28"/>
        </w:rPr>
        <w:t xml:space="preserve">у </w:t>
      </w:r>
      <w:r w:rsidR="00CA7F52">
        <w:rPr>
          <w:color w:val="222222"/>
          <w:sz w:val="28"/>
          <w:szCs w:val="28"/>
        </w:rPr>
        <w:t>лаборатори</w:t>
      </w:r>
      <w:r w:rsidR="008064E0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 xml:space="preserve"> необходимы</w:t>
      </w:r>
      <w:r w:rsidR="008064E0">
        <w:rPr>
          <w:color w:val="222222"/>
          <w:sz w:val="28"/>
          <w:szCs w:val="28"/>
        </w:rPr>
        <w:t>х</w:t>
      </w:r>
      <w:r w:rsidR="00DA49EE" w:rsidRPr="008E29B9">
        <w:rPr>
          <w:color w:val="222222"/>
          <w:sz w:val="28"/>
          <w:szCs w:val="28"/>
        </w:rPr>
        <w:t xml:space="preserve"> ресурс</w:t>
      </w:r>
      <w:r w:rsidR="008064E0">
        <w:rPr>
          <w:color w:val="222222"/>
          <w:sz w:val="28"/>
          <w:szCs w:val="28"/>
        </w:rPr>
        <w:t>ов</w:t>
      </w:r>
      <w:r w:rsidR="00DA49EE" w:rsidRPr="008E29B9">
        <w:rPr>
          <w:color w:val="222222"/>
          <w:sz w:val="28"/>
          <w:szCs w:val="28"/>
        </w:rPr>
        <w:t>, оборудова</w:t>
      </w:r>
      <w:r w:rsidR="008064E0">
        <w:rPr>
          <w:color w:val="222222"/>
          <w:sz w:val="28"/>
          <w:szCs w:val="28"/>
        </w:rPr>
        <w:t>ния</w:t>
      </w:r>
      <w:r w:rsidR="00DA49EE" w:rsidRPr="008E29B9">
        <w:rPr>
          <w:color w:val="222222"/>
          <w:sz w:val="28"/>
          <w:szCs w:val="28"/>
        </w:rPr>
        <w:t>, квалифицир</w:t>
      </w:r>
      <w:r w:rsidR="00DA49EE" w:rsidRPr="008E29B9">
        <w:rPr>
          <w:color w:val="222222"/>
          <w:sz w:val="28"/>
          <w:szCs w:val="28"/>
        </w:rPr>
        <w:t>о</w:t>
      </w:r>
      <w:r w:rsidR="00DA49EE" w:rsidRPr="008E29B9">
        <w:rPr>
          <w:color w:val="222222"/>
          <w:sz w:val="28"/>
          <w:szCs w:val="28"/>
        </w:rPr>
        <w:t>ванн</w:t>
      </w:r>
      <w:r w:rsidR="008064E0">
        <w:rPr>
          <w:color w:val="222222"/>
          <w:sz w:val="28"/>
          <w:szCs w:val="28"/>
        </w:rPr>
        <w:t>ого</w:t>
      </w:r>
      <w:r w:rsidR="00DA49EE" w:rsidRPr="008E29B9">
        <w:rPr>
          <w:color w:val="222222"/>
          <w:sz w:val="28"/>
          <w:szCs w:val="28"/>
        </w:rPr>
        <w:t xml:space="preserve"> персонал</w:t>
      </w:r>
      <w:r w:rsidR="008064E0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 xml:space="preserve"> для выполнения работы по неразрушающему контролю;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и</w:t>
      </w:r>
      <w:r w:rsidRPr="008E29B9">
        <w:rPr>
          <w:color w:val="222222"/>
          <w:sz w:val="28"/>
          <w:szCs w:val="28"/>
        </w:rPr>
        <w:t xml:space="preserve">дентификация метода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/ проверки;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пределение любых критериев приемлемости;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л</w:t>
      </w:r>
      <w:r w:rsidRPr="008E29B9">
        <w:rPr>
          <w:color w:val="222222"/>
          <w:sz w:val="28"/>
          <w:szCs w:val="28"/>
        </w:rPr>
        <w:t>юбые конкретные квалификационные требования, например</w:t>
      </w:r>
      <w:proofErr w:type="gramStart"/>
      <w:r w:rsidRPr="008E29B9">
        <w:rPr>
          <w:color w:val="222222"/>
          <w:sz w:val="28"/>
          <w:szCs w:val="28"/>
        </w:rPr>
        <w:t>.</w:t>
      </w:r>
      <w:proofErr w:type="gramEnd"/>
      <w:r w:rsidRPr="008E29B9">
        <w:rPr>
          <w:color w:val="222222"/>
          <w:sz w:val="28"/>
          <w:szCs w:val="28"/>
        </w:rPr>
        <w:t xml:space="preserve"> </w:t>
      </w:r>
      <w:proofErr w:type="gramStart"/>
      <w:r w:rsidRPr="008E29B9">
        <w:rPr>
          <w:color w:val="222222"/>
          <w:sz w:val="28"/>
          <w:szCs w:val="28"/>
        </w:rPr>
        <w:t>д</w:t>
      </w:r>
      <w:proofErr w:type="gramEnd"/>
      <w:r w:rsidRPr="008E29B9">
        <w:rPr>
          <w:color w:val="222222"/>
          <w:sz w:val="28"/>
          <w:szCs w:val="28"/>
        </w:rPr>
        <w:t>ля нестандар</w:t>
      </w:r>
      <w:r w:rsidRPr="008E29B9">
        <w:rPr>
          <w:color w:val="222222"/>
          <w:sz w:val="28"/>
          <w:szCs w:val="28"/>
        </w:rPr>
        <w:t>т</w:t>
      </w:r>
      <w:r w:rsidRPr="008E29B9">
        <w:rPr>
          <w:color w:val="222222"/>
          <w:sz w:val="28"/>
          <w:szCs w:val="28"/>
        </w:rPr>
        <w:t xml:space="preserve">ных методов испытаний или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с высокой степенью целостности</w:t>
      </w:r>
      <w:r w:rsidR="008064E0">
        <w:rPr>
          <w:color w:val="222222"/>
          <w:sz w:val="28"/>
          <w:szCs w:val="28"/>
        </w:rPr>
        <w:t xml:space="preserve"> контр</w:t>
      </w:r>
      <w:r w:rsidR="008064E0">
        <w:rPr>
          <w:color w:val="222222"/>
          <w:sz w:val="28"/>
          <w:szCs w:val="28"/>
        </w:rPr>
        <w:t>о</w:t>
      </w:r>
      <w:r w:rsidR="008064E0">
        <w:rPr>
          <w:color w:val="222222"/>
          <w:sz w:val="28"/>
          <w:szCs w:val="28"/>
        </w:rPr>
        <w:t>лируемого объекта;</w:t>
      </w:r>
    </w:p>
    <w:p w:rsidR="00DA49EE" w:rsidRPr="008E29B9" w:rsidRDefault="00DA49EE" w:rsidP="008064E0">
      <w:pPr>
        <w:pStyle w:val="7"/>
        <w:jc w:val="left"/>
      </w:pP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 w:rsidRP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требования к утверждению клиентов (в частности, для нестандар</w:t>
      </w:r>
      <w:r w:rsidRPr="008064E0">
        <w:rPr>
          <w:b w:val="0"/>
          <w:sz w:val="28"/>
          <w:szCs w:val="28"/>
        </w:rPr>
        <w:t>т</w:t>
      </w:r>
      <w:r w:rsidRPr="008064E0">
        <w:rPr>
          <w:b w:val="0"/>
          <w:sz w:val="28"/>
          <w:szCs w:val="28"/>
        </w:rPr>
        <w:t>ных методов);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что квалификация и сертификация персонала неразрушающего контроля с</w:t>
      </w:r>
      <w:r w:rsidRPr="008064E0">
        <w:rPr>
          <w:b w:val="0"/>
          <w:sz w:val="28"/>
          <w:szCs w:val="28"/>
        </w:rPr>
        <w:t>о</w:t>
      </w:r>
      <w:r w:rsidRPr="008064E0">
        <w:rPr>
          <w:b w:val="0"/>
          <w:sz w:val="28"/>
          <w:szCs w:val="28"/>
        </w:rPr>
        <w:t>ответствуют проводимо</w:t>
      </w:r>
      <w:r w:rsidR="008064E0">
        <w:rPr>
          <w:b w:val="0"/>
          <w:sz w:val="28"/>
          <w:szCs w:val="28"/>
        </w:rPr>
        <w:t>му контролю</w:t>
      </w:r>
      <w:r w:rsidRPr="008064E0">
        <w:rPr>
          <w:b w:val="0"/>
          <w:sz w:val="28"/>
          <w:szCs w:val="28"/>
        </w:rPr>
        <w:t xml:space="preserve"> (это должно включать проверку любых ограничений в сфере компетенции, сертифицированных и возникающих в р</w:t>
      </w:r>
      <w:r w:rsidRPr="008064E0">
        <w:rPr>
          <w:b w:val="0"/>
          <w:sz w:val="28"/>
          <w:szCs w:val="28"/>
        </w:rPr>
        <w:t>е</w:t>
      </w:r>
      <w:r w:rsidRPr="008064E0">
        <w:rPr>
          <w:b w:val="0"/>
          <w:sz w:val="28"/>
          <w:szCs w:val="28"/>
        </w:rPr>
        <w:t>зультате необходимости обучения и разрешения на работу);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конкретные инструкции по обработке для высоко обрабатываемых компонентов;</w:t>
      </w:r>
      <w:r w:rsidRPr="008E29B9">
        <w:br/>
      </w:r>
      <w:r w:rsidRPr="008064E0">
        <w:rPr>
          <w:b w:val="0"/>
          <w:sz w:val="28"/>
          <w:szCs w:val="28"/>
        </w:rPr>
        <w:sym w:font="Symbol" w:char="F0B7"/>
      </w:r>
      <w:r w:rsidR="008064E0">
        <w:rPr>
          <w:b w:val="0"/>
          <w:sz w:val="28"/>
          <w:szCs w:val="28"/>
        </w:rPr>
        <w:t xml:space="preserve"> л</w:t>
      </w:r>
      <w:r w:rsidRPr="008064E0">
        <w:rPr>
          <w:b w:val="0"/>
          <w:sz w:val="28"/>
          <w:szCs w:val="28"/>
        </w:rPr>
        <w:t>юбые конкретные инструкции по маркировке, например</w:t>
      </w:r>
      <w:proofErr w:type="gramStart"/>
      <w:r w:rsidRPr="008064E0">
        <w:rPr>
          <w:b w:val="0"/>
          <w:sz w:val="28"/>
          <w:szCs w:val="28"/>
        </w:rPr>
        <w:t>.</w:t>
      </w:r>
      <w:proofErr w:type="gramEnd"/>
      <w:r w:rsidRPr="008064E0">
        <w:rPr>
          <w:b w:val="0"/>
          <w:sz w:val="28"/>
          <w:szCs w:val="28"/>
        </w:rPr>
        <w:t xml:space="preserve"> </w:t>
      </w:r>
      <w:proofErr w:type="gramStart"/>
      <w:r w:rsidRPr="008064E0">
        <w:rPr>
          <w:b w:val="0"/>
          <w:sz w:val="28"/>
          <w:szCs w:val="28"/>
        </w:rPr>
        <w:t>и</w:t>
      </w:r>
      <w:proofErr w:type="gramEnd"/>
      <w:r w:rsidRPr="008064E0">
        <w:rPr>
          <w:b w:val="0"/>
          <w:sz w:val="28"/>
          <w:szCs w:val="28"/>
        </w:rPr>
        <w:t xml:space="preserve">спользование </w:t>
      </w:r>
      <w:proofErr w:type="spellStart"/>
      <w:r w:rsidRPr="008064E0">
        <w:rPr>
          <w:b w:val="0"/>
          <w:sz w:val="28"/>
          <w:szCs w:val="28"/>
        </w:rPr>
        <w:t>безгалогенных</w:t>
      </w:r>
      <w:proofErr w:type="spellEnd"/>
      <w:r w:rsidRPr="008064E0">
        <w:rPr>
          <w:b w:val="0"/>
          <w:sz w:val="28"/>
          <w:szCs w:val="28"/>
        </w:rPr>
        <w:t xml:space="preserve"> маркеров;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конкретные требования к отчетности, включая требования к док</w:t>
      </w:r>
      <w:r w:rsidRPr="008064E0">
        <w:rPr>
          <w:b w:val="0"/>
          <w:sz w:val="28"/>
          <w:szCs w:val="28"/>
        </w:rPr>
        <w:t>у</w:t>
      </w:r>
      <w:r w:rsidRPr="008064E0">
        <w:rPr>
          <w:b w:val="0"/>
          <w:sz w:val="28"/>
          <w:szCs w:val="28"/>
        </w:rPr>
        <w:t>ментации;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наличие чертежей, планов / программ контроля;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="008064E0">
        <w:rPr>
          <w:b w:val="0"/>
          <w:sz w:val="28"/>
          <w:szCs w:val="28"/>
        </w:rPr>
        <w:t xml:space="preserve"> л</w:t>
      </w:r>
      <w:r w:rsidRPr="008064E0">
        <w:rPr>
          <w:b w:val="0"/>
          <w:sz w:val="28"/>
          <w:szCs w:val="28"/>
        </w:rPr>
        <w:t>юбые конкретные механизмы контроля качества / мониторинга;</w:t>
      </w:r>
    </w:p>
    <w:p w:rsidR="00DA49EE" w:rsidRPr="008E29B9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п</w:t>
      </w:r>
      <w:r w:rsidRPr="008E29B9">
        <w:rPr>
          <w:color w:val="222222"/>
          <w:sz w:val="28"/>
          <w:szCs w:val="28"/>
        </w:rPr>
        <w:t>ринятие Клиенто</w:t>
      </w:r>
      <w:r w:rsidR="008064E0">
        <w:rPr>
          <w:color w:val="222222"/>
          <w:sz w:val="28"/>
          <w:szCs w:val="28"/>
        </w:rPr>
        <w:t>м любых необходимых субподрядов.</w:t>
      </w:r>
    </w:p>
    <w:p w:rsidR="008064E0" w:rsidRDefault="008064E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</w:t>
      </w:r>
      <w:r w:rsidR="00DA49EE" w:rsidRPr="008E29B9">
        <w:rPr>
          <w:color w:val="222222"/>
          <w:sz w:val="28"/>
          <w:szCs w:val="28"/>
        </w:rPr>
        <w:t>В тех случаях, когда задействованы действия на месте, в обзор также вкл</w:t>
      </w:r>
      <w:r w:rsidR="00DA49EE" w:rsidRPr="008E29B9">
        <w:rPr>
          <w:color w:val="222222"/>
          <w:sz w:val="28"/>
          <w:szCs w:val="28"/>
        </w:rPr>
        <w:t>ю</w:t>
      </w:r>
      <w:r w:rsidR="00DA49EE" w:rsidRPr="008E29B9">
        <w:rPr>
          <w:color w:val="222222"/>
          <w:sz w:val="28"/>
          <w:szCs w:val="28"/>
        </w:rPr>
        <w:t>чаются такие вопросы, как: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тветственность за удаление любых покрытий или покрытий и подготовку п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верхности для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механизмы доступа, условия труда и создание стабильных рабочих платформ;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о</w:t>
      </w:r>
      <w:r w:rsidRPr="008E29B9">
        <w:rPr>
          <w:color w:val="222222"/>
          <w:sz w:val="28"/>
          <w:szCs w:val="28"/>
        </w:rPr>
        <w:t>пасности;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э</w:t>
      </w:r>
      <w:r w:rsidRPr="008E29B9">
        <w:rPr>
          <w:color w:val="222222"/>
          <w:sz w:val="28"/>
          <w:szCs w:val="28"/>
        </w:rPr>
        <w:t>кологические требования.</w:t>
      </w:r>
    </w:p>
    <w:p w:rsidR="00DA49EE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br/>
      </w:r>
      <w:r w:rsidR="008064E0">
        <w:rPr>
          <w:color w:val="222222"/>
          <w:sz w:val="28"/>
          <w:szCs w:val="28"/>
        </w:rPr>
        <w:t xml:space="preserve">         </w:t>
      </w:r>
      <w:r w:rsidRPr="008E29B9">
        <w:rPr>
          <w:color w:val="222222"/>
          <w:sz w:val="28"/>
          <w:szCs w:val="28"/>
        </w:rPr>
        <w:t xml:space="preserve">По завершении процесса рассмотрения договорные </w:t>
      </w:r>
      <w:proofErr w:type="gramStart"/>
      <w:r w:rsidRPr="008E29B9">
        <w:rPr>
          <w:color w:val="222222"/>
          <w:sz w:val="28"/>
          <w:szCs w:val="28"/>
        </w:rPr>
        <w:t>обязанности</w:t>
      </w:r>
      <w:proofErr w:type="gramEnd"/>
      <w:r w:rsidRPr="008E29B9">
        <w:rPr>
          <w:color w:val="222222"/>
          <w:sz w:val="28"/>
          <w:szCs w:val="28"/>
        </w:rPr>
        <w:t xml:space="preserve"> как пок</w:t>
      </w:r>
      <w:r w:rsidRPr="008E29B9">
        <w:rPr>
          <w:color w:val="222222"/>
          <w:sz w:val="28"/>
          <w:szCs w:val="28"/>
        </w:rPr>
        <w:t>у</w:t>
      </w:r>
      <w:r w:rsidRPr="008E29B9">
        <w:rPr>
          <w:color w:val="222222"/>
          <w:sz w:val="28"/>
          <w:szCs w:val="28"/>
        </w:rPr>
        <w:t>пателя, так и поставщика должны быть четкими при размещении контрактов.</w:t>
      </w:r>
    </w:p>
    <w:p w:rsidR="008064E0" w:rsidRPr="008E29B9" w:rsidRDefault="008064E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</w:p>
    <w:p w:rsidR="00C13690" w:rsidRDefault="00DA49EE" w:rsidP="00C13690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 w:rsidRPr="00C13690">
        <w:rPr>
          <w:b/>
          <w:color w:val="222222"/>
          <w:sz w:val="28"/>
          <w:szCs w:val="28"/>
        </w:rPr>
        <w:t>1</w:t>
      </w:r>
      <w:r w:rsidR="00C13690" w:rsidRPr="00C13690">
        <w:rPr>
          <w:b/>
          <w:color w:val="222222"/>
          <w:sz w:val="28"/>
          <w:szCs w:val="28"/>
        </w:rPr>
        <w:t>4</w:t>
      </w:r>
      <w:r w:rsidRPr="00C13690">
        <w:rPr>
          <w:b/>
          <w:color w:val="222222"/>
          <w:sz w:val="28"/>
          <w:szCs w:val="28"/>
        </w:rPr>
        <w:t xml:space="preserve">. </w:t>
      </w:r>
      <w:r w:rsidR="00C13690">
        <w:rPr>
          <w:b/>
          <w:color w:val="222222"/>
          <w:sz w:val="28"/>
          <w:szCs w:val="28"/>
        </w:rPr>
        <w:t>Внутренние аудиты и анализ со стороны руководства</w:t>
      </w:r>
      <w:r w:rsidRPr="00C13690">
        <w:rPr>
          <w:b/>
          <w:color w:val="222222"/>
          <w:sz w:val="28"/>
          <w:szCs w:val="28"/>
        </w:rPr>
        <w:br/>
      </w:r>
      <w:r w:rsidRPr="008E29B9">
        <w:rPr>
          <w:color w:val="222222"/>
          <w:sz w:val="28"/>
          <w:szCs w:val="28"/>
        </w:rPr>
        <w:t xml:space="preserve">(4.14 и 4.15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8.6 и 8.5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C13690" w:rsidRDefault="00DA49EE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C13690">
        <w:rPr>
          <w:color w:val="222222"/>
          <w:sz w:val="28"/>
          <w:szCs w:val="28"/>
        </w:rPr>
        <w:t xml:space="preserve">            14.1 </w:t>
      </w:r>
      <w:r w:rsidRPr="008E29B9">
        <w:rPr>
          <w:color w:val="222222"/>
          <w:sz w:val="28"/>
          <w:szCs w:val="28"/>
        </w:rPr>
        <w:t>Детализация конкретных аспектов, применимых к неразрушающему контролю, которые должны быть рассмотрены во время внутреннего аудита, прив</w:t>
      </w:r>
      <w:r w:rsidRPr="008E29B9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>дена в Приложении G.</w:t>
      </w:r>
    </w:p>
    <w:p w:rsidR="00C13690" w:rsidRDefault="00C13690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14.2</w:t>
      </w:r>
      <w:proofErr w:type="gramStart"/>
      <w:r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t>В</w:t>
      </w:r>
      <w:proofErr w:type="gramEnd"/>
      <w:r w:rsidR="00DA49EE" w:rsidRPr="008E29B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анализе со стороны</w:t>
      </w:r>
      <w:r w:rsidR="00DA49EE" w:rsidRPr="008E29B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 руководства </w:t>
      </w:r>
      <w:r w:rsidR="00DA49EE" w:rsidRPr="008E29B9">
        <w:rPr>
          <w:color w:val="222222"/>
          <w:sz w:val="28"/>
          <w:szCs w:val="28"/>
        </w:rPr>
        <w:t>должны быть указаны специф</w:t>
      </w:r>
      <w:r w:rsidR="00DA49EE" w:rsidRPr="008E29B9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ческие элементы неразрушающего контроля, такие как пригодность схем серт</w:t>
      </w:r>
      <w:r w:rsidR="00DA49EE" w:rsidRPr="008E29B9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фикации персон</w:t>
      </w:r>
      <w:r w:rsidR="00DA49EE" w:rsidRPr="008E29B9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>ла и механизмы управления деятельностью сайта.</w:t>
      </w:r>
    </w:p>
    <w:p w:rsidR="00C13690" w:rsidRDefault="00C13690" w:rsidP="00C13690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br/>
      </w:r>
      <w:r w:rsidRPr="00C13690">
        <w:rPr>
          <w:b/>
          <w:color w:val="222222"/>
          <w:sz w:val="28"/>
          <w:szCs w:val="28"/>
        </w:rPr>
        <w:t>15</w:t>
      </w:r>
      <w:r w:rsidR="00DA49EE" w:rsidRPr="00C13690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>Обращение с объектами контроля</w:t>
      </w:r>
      <w:r w:rsidR="00DA49EE" w:rsidRPr="008E29B9">
        <w:rPr>
          <w:color w:val="222222"/>
          <w:sz w:val="28"/>
          <w:szCs w:val="28"/>
        </w:rPr>
        <w:br/>
        <w:t xml:space="preserve">(5.8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7.2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C13690">
        <w:rPr>
          <w:color w:val="222222"/>
          <w:sz w:val="28"/>
          <w:szCs w:val="28"/>
        </w:rPr>
        <w:t xml:space="preserve">               15.1 </w:t>
      </w:r>
      <w:r w:rsidRPr="008E29B9">
        <w:rPr>
          <w:color w:val="222222"/>
          <w:sz w:val="28"/>
          <w:szCs w:val="28"/>
        </w:rPr>
        <w:t xml:space="preserve">Элементы, подлежащие </w:t>
      </w:r>
      <w:r w:rsidR="00C13690">
        <w:rPr>
          <w:color w:val="222222"/>
          <w:sz w:val="28"/>
          <w:szCs w:val="28"/>
        </w:rPr>
        <w:t>контролю</w:t>
      </w:r>
      <w:r w:rsidRPr="008E29B9">
        <w:rPr>
          <w:color w:val="222222"/>
          <w:sz w:val="28"/>
          <w:szCs w:val="28"/>
        </w:rPr>
        <w:t>/ проверке, должны быть иде</w:t>
      </w:r>
      <w:r w:rsidRPr="008E29B9">
        <w:rPr>
          <w:color w:val="222222"/>
          <w:sz w:val="28"/>
          <w:szCs w:val="28"/>
        </w:rPr>
        <w:t>н</w:t>
      </w:r>
      <w:r w:rsidRPr="008E29B9">
        <w:rPr>
          <w:color w:val="222222"/>
          <w:sz w:val="28"/>
          <w:szCs w:val="28"/>
        </w:rPr>
        <w:t xml:space="preserve">тифицированы таким образом, чтобы отслеживание сохранялось на протяжении всего процесса </w:t>
      </w:r>
      <w:r w:rsidR="00C1369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. Идентификация должна быть такой, чтобы области, специально исследованные, например</w:t>
      </w:r>
      <w:proofErr w:type="gramStart"/>
      <w:r w:rsidRPr="008E29B9">
        <w:rPr>
          <w:color w:val="222222"/>
          <w:sz w:val="28"/>
          <w:szCs w:val="28"/>
        </w:rPr>
        <w:t>.</w:t>
      </w:r>
      <w:proofErr w:type="gramEnd"/>
      <w:r w:rsidRPr="008E29B9">
        <w:rPr>
          <w:color w:val="222222"/>
          <w:sz w:val="28"/>
          <w:szCs w:val="28"/>
        </w:rPr>
        <w:t xml:space="preserve"> </w:t>
      </w:r>
      <w:proofErr w:type="gramStart"/>
      <w:r w:rsidRPr="008E29B9">
        <w:rPr>
          <w:color w:val="222222"/>
          <w:sz w:val="28"/>
          <w:szCs w:val="28"/>
        </w:rPr>
        <w:t>с</w:t>
      </w:r>
      <w:proofErr w:type="gramEnd"/>
      <w:r w:rsidRPr="008E29B9">
        <w:rPr>
          <w:color w:val="222222"/>
          <w:sz w:val="28"/>
          <w:szCs w:val="28"/>
        </w:rPr>
        <w:t>варные швы</w:t>
      </w:r>
      <w:r w:rsidR="00C13690">
        <w:rPr>
          <w:color w:val="222222"/>
          <w:sz w:val="28"/>
          <w:szCs w:val="28"/>
        </w:rPr>
        <w:t>,</w:t>
      </w:r>
      <w:r w:rsidRPr="008E29B9">
        <w:rPr>
          <w:color w:val="222222"/>
          <w:sz w:val="28"/>
          <w:szCs w:val="28"/>
        </w:rPr>
        <w:t xml:space="preserve"> могут быть точно идент</w:t>
      </w:r>
      <w:r w:rsidRPr="008E29B9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фицированы против результатов испытаний / контроля.</w:t>
      </w:r>
    </w:p>
    <w:p w:rsidR="00C13690" w:rsidRDefault="00C1369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  15.2 </w:t>
      </w:r>
      <w:r w:rsidR="00DA49EE" w:rsidRPr="008E29B9">
        <w:rPr>
          <w:color w:val="222222"/>
          <w:sz w:val="28"/>
          <w:szCs w:val="28"/>
        </w:rPr>
        <w:t xml:space="preserve">Метод идентификации не </w:t>
      </w:r>
      <w:r w:rsidR="00CA7F52">
        <w:rPr>
          <w:color w:val="222222"/>
          <w:sz w:val="28"/>
          <w:szCs w:val="28"/>
        </w:rPr>
        <w:t>долж</w:t>
      </w:r>
      <w:r>
        <w:rPr>
          <w:color w:val="222222"/>
          <w:sz w:val="28"/>
          <w:szCs w:val="28"/>
        </w:rPr>
        <w:t>е</w:t>
      </w:r>
      <w:r w:rsidR="00CA7F52"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 xml:space="preserve"> повредить данный предмет, например</w:t>
      </w:r>
      <w:r>
        <w:rPr>
          <w:color w:val="222222"/>
          <w:sz w:val="28"/>
          <w:szCs w:val="28"/>
        </w:rPr>
        <w:t>,</w:t>
      </w:r>
      <w:r w:rsidR="00DA49EE" w:rsidRPr="008E29B9">
        <w:rPr>
          <w:color w:val="222222"/>
          <w:sz w:val="28"/>
          <w:szCs w:val="28"/>
        </w:rPr>
        <w:t xml:space="preserve"> для некоторых компонентов могут потребоваться маркировки без г</w:t>
      </w:r>
      <w:r w:rsidR="00DA49EE" w:rsidRPr="008E29B9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>логенов.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     </w:t>
      </w:r>
      <w:r w:rsidR="00DA49EE" w:rsidRPr="008E29B9">
        <w:rPr>
          <w:color w:val="222222"/>
          <w:sz w:val="28"/>
          <w:szCs w:val="28"/>
        </w:rPr>
        <w:t>Методы идентификации и размещения отчетных дефектов и, при нео</w:t>
      </w:r>
      <w:r w:rsidR="00DA49EE" w:rsidRPr="008E29B9">
        <w:rPr>
          <w:color w:val="222222"/>
          <w:sz w:val="28"/>
          <w:szCs w:val="28"/>
        </w:rPr>
        <w:t>б</w:t>
      </w:r>
      <w:r w:rsidR="00DA49EE" w:rsidRPr="008E29B9">
        <w:rPr>
          <w:color w:val="222222"/>
          <w:sz w:val="28"/>
          <w:szCs w:val="28"/>
        </w:rPr>
        <w:t>ходимости, для разделения дефектных компонентов должны быть четко опред</w:t>
      </w:r>
      <w:r w:rsidR="00DA49EE" w:rsidRPr="008E29B9"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>лены и понят</w:t>
      </w:r>
      <w:r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>ы.</w:t>
      </w:r>
    </w:p>
    <w:p w:rsidR="00DA49EE" w:rsidRDefault="00C1369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</w:t>
      </w:r>
      <w:r w:rsidR="00DA49EE" w:rsidRPr="008E29B9">
        <w:rPr>
          <w:color w:val="222222"/>
          <w:sz w:val="28"/>
          <w:szCs w:val="28"/>
        </w:rPr>
        <w:t xml:space="preserve">Статус элемента </w:t>
      </w:r>
      <w:r>
        <w:rPr>
          <w:color w:val="222222"/>
          <w:sz w:val="28"/>
          <w:szCs w:val="28"/>
        </w:rPr>
        <w:t xml:space="preserve">контроля </w:t>
      </w:r>
      <w:r w:rsidR="00DA49EE" w:rsidRPr="008E29B9">
        <w:rPr>
          <w:color w:val="222222"/>
          <w:sz w:val="28"/>
          <w:szCs w:val="28"/>
        </w:rPr>
        <w:t>(например, принятый, отклоненный, пров</w:t>
      </w:r>
      <w:r w:rsidR="00DA49EE" w:rsidRPr="008E29B9"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ренный, не проверенный)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быть четко обозначен в любое время.</w:t>
      </w:r>
    </w:p>
    <w:p w:rsidR="008C597E" w:rsidRDefault="00DA49EE" w:rsidP="008C597E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 w:rsidRPr="008C597E">
        <w:rPr>
          <w:b/>
          <w:color w:val="222222"/>
          <w:sz w:val="28"/>
          <w:szCs w:val="28"/>
        </w:rPr>
        <w:t>1</w:t>
      </w:r>
      <w:r w:rsidR="008C597E" w:rsidRPr="008C597E">
        <w:rPr>
          <w:b/>
          <w:color w:val="222222"/>
          <w:sz w:val="28"/>
          <w:szCs w:val="28"/>
        </w:rPr>
        <w:t>6</w:t>
      </w:r>
      <w:r w:rsidRPr="008C597E">
        <w:rPr>
          <w:b/>
          <w:color w:val="222222"/>
          <w:sz w:val="28"/>
          <w:szCs w:val="28"/>
        </w:rPr>
        <w:t xml:space="preserve">. </w:t>
      </w:r>
      <w:r w:rsidR="008C597E">
        <w:rPr>
          <w:b/>
          <w:color w:val="222222"/>
          <w:sz w:val="28"/>
          <w:szCs w:val="28"/>
        </w:rPr>
        <w:t>Отчетность</w:t>
      </w:r>
      <w:r w:rsidRPr="008E29B9">
        <w:rPr>
          <w:color w:val="222222"/>
          <w:sz w:val="28"/>
          <w:szCs w:val="28"/>
        </w:rPr>
        <w:br/>
        <w:t xml:space="preserve">(5.10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8C597E" w:rsidRDefault="00DA49E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8C597E">
        <w:rPr>
          <w:color w:val="222222"/>
          <w:sz w:val="28"/>
          <w:szCs w:val="28"/>
        </w:rPr>
        <w:t xml:space="preserve">               16.1 </w:t>
      </w:r>
      <w:r w:rsidRPr="008E29B9">
        <w:rPr>
          <w:color w:val="222222"/>
          <w:sz w:val="28"/>
          <w:szCs w:val="28"/>
        </w:rPr>
        <w:t xml:space="preserve">Четкая и точная отчетность имеет </w:t>
      </w:r>
      <w:proofErr w:type="gramStart"/>
      <w:r w:rsidRPr="008E29B9">
        <w:rPr>
          <w:color w:val="222222"/>
          <w:sz w:val="28"/>
          <w:szCs w:val="28"/>
        </w:rPr>
        <w:t>важное значение</w:t>
      </w:r>
      <w:proofErr w:type="gramEnd"/>
      <w:r w:rsidRPr="008E29B9">
        <w:rPr>
          <w:color w:val="222222"/>
          <w:sz w:val="28"/>
          <w:szCs w:val="28"/>
        </w:rPr>
        <w:t xml:space="preserve">. В тех случаях, </w:t>
      </w:r>
      <w:r w:rsidRPr="008E29B9">
        <w:rPr>
          <w:color w:val="222222"/>
          <w:sz w:val="28"/>
          <w:szCs w:val="28"/>
        </w:rPr>
        <w:lastRenderedPageBreak/>
        <w:t>когда включены результаты субподрядных испытаний, они должны быть четко определены.</w:t>
      </w:r>
      <w:r w:rsidRPr="008E29B9">
        <w:rPr>
          <w:color w:val="222222"/>
          <w:sz w:val="28"/>
          <w:szCs w:val="28"/>
        </w:rPr>
        <w:br/>
      </w:r>
      <w:r w:rsidR="008C597E">
        <w:rPr>
          <w:color w:val="222222"/>
          <w:sz w:val="28"/>
          <w:szCs w:val="28"/>
        </w:rPr>
        <w:t xml:space="preserve">              16.2 </w:t>
      </w:r>
      <w:r w:rsidRPr="008E29B9">
        <w:rPr>
          <w:color w:val="222222"/>
          <w:sz w:val="28"/>
          <w:szCs w:val="28"/>
        </w:rPr>
        <w:t>Отбор проб часто участвует как часть инспекции. Отчеты должны указывать на основу выборки и определять, когда выборка была проведена кем-либо, кр</w:t>
      </w:r>
      <w:r w:rsidRPr="008E29B9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ме аккредитованно</w:t>
      </w:r>
      <w:r w:rsidR="008C597E">
        <w:rPr>
          <w:color w:val="222222"/>
          <w:sz w:val="28"/>
          <w:szCs w:val="28"/>
        </w:rPr>
        <w:t>й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</w:t>
      </w:r>
      <w:r w:rsidR="008C597E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16.3</w:t>
      </w:r>
      <w:proofErr w:type="gramStart"/>
      <w:r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t>В</w:t>
      </w:r>
      <w:proofErr w:type="gramEnd"/>
      <w:r w:rsidR="00DA49EE" w:rsidRPr="008E29B9">
        <w:rPr>
          <w:color w:val="222222"/>
          <w:sz w:val="28"/>
          <w:szCs w:val="28"/>
        </w:rPr>
        <w:t xml:space="preserve"> отчетах должны быть указаны любые факторы, которые препя</w:t>
      </w:r>
      <w:r w:rsidR="00DA49EE" w:rsidRPr="008E29B9">
        <w:rPr>
          <w:color w:val="222222"/>
          <w:sz w:val="28"/>
          <w:szCs w:val="28"/>
        </w:rPr>
        <w:t>т</w:t>
      </w:r>
      <w:r w:rsidR="00DA49EE" w:rsidRPr="008E29B9">
        <w:rPr>
          <w:color w:val="222222"/>
          <w:sz w:val="28"/>
          <w:szCs w:val="28"/>
        </w:rPr>
        <w:t xml:space="preserve">ствовали проведению </w:t>
      </w:r>
      <w:r>
        <w:rPr>
          <w:color w:val="222222"/>
          <w:sz w:val="28"/>
          <w:szCs w:val="28"/>
        </w:rPr>
        <w:t>контроля, как предполагалось, например,</w:t>
      </w:r>
      <w:r w:rsidR="00DA49EE" w:rsidRPr="008E29B9">
        <w:rPr>
          <w:color w:val="222222"/>
          <w:sz w:val="28"/>
          <w:szCs w:val="28"/>
        </w:rPr>
        <w:t xml:space="preserve"> ограниченный доступ, неадекватная отделка поверхности, температура поверхности и т. д.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</w:t>
      </w:r>
      <w:r w:rsidR="00DA49EE" w:rsidRPr="008E29B9">
        <w:rPr>
          <w:color w:val="222222"/>
          <w:sz w:val="28"/>
          <w:szCs w:val="28"/>
        </w:rPr>
        <w:t xml:space="preserve"> Кроме того, отчеты должны содерж</w:t>
      </w:r>
      <w:r>
        <w:rPr>
          <w:color w:val="222222"/>
          <w:sz w:val="28"/>
          <w:szCs w:val="28"/>
        </w:rPr>
        <w:t>ать идентификацию мест, где был</w:t>
      </w:r>
      <w:r w:rsidR="00DA49EE" w:rsidRPr="008E29B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проведен </w:t>
      </w:r>
      <w:r w:rsidR="00DA49EE" w:rsidRPr="008E29B9">
        <w:rPr>
          <w:color w:val="222222"/>
          <w:sz w:val="28"/>
          <w:szCs w:val="28"/>
        </w:rPr>
        <w:t xml:space="preserve"> неразрушающ</w:t>
      </w:r>
      <w:r>
        <w:rPr>
          <w:color w:val="222222"/>
          <w:sz w:val="28"/>
          <w:szCs w:val="28"/>
        </w:rPr>
        <w:t>ий</w:t>
      </w:r>
      <w:r w:rsidR="00DA49EE" w:rsidRPr="008E29B9">
        <w:rPr>
          <w:color w:val="222222"/>
          <w:sz w:val="28"/>
          <w:szCs w:val="28"/>
        </w:rPr>
        <w:t xml:space="preserve"> контрол</w:t>
      </w:r>
      <w:r>
        <w:rPr>
          <w:color w:val="222222"/>
          <w:sz w:val="28"/>
          <w:szCs w:val="28"/>
        </w:rPr>
        <w:t>ь</w:t>
      </w:r>
      <w:r w:rsidR="00DA49EE" w:rsidRPr="008E29B9">
        <w:rPr>
          <w:color w:val="222222"/>
          <w:sz w:val="28"/>
          <w:szCs w:val="28"/>
        </w:rPr>
        <w:t>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</w:t>
      </w:r>
      <w:r w:rsidR="00DA49EE" w:rsidRPr="008E29B9">
        <w:rPr>
          <w:color w:val="222222"/>
          <w:sz w:val="28"/>
          <w:szCs w:val="28"/>
        </w:rPr>
        <w:t xml:space="preserve">Интерпретация результатов испытаний по согласованным стандартам приема и определению соответствия является обычной практикой и регулярно сообщается в окончательном отчете. Это использование слова «интерпретация» не следует путать с концепцией «мнений и интерпретаций», используемых в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17025.</w:t>
      </w:r>
    </w:p>
    <w:p w:rsidR="00DA49EE" w:rsidRDefault="00DA49E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proofErr w:type="gramStart"/>
      <w:r w:rsidRPr="008E29B9">
        <w:rPr>
          <w:color w:val="222222"/>
          <w:sz w:val="28"/>
          <w:szCs w:val="28"/>
        </w:rPr>
        <w:t xml:space="preserve">Примечание: четкие требования к отчетности приведены в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 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17020).</w:t>
      </w:r>
      <w:proofErr w:type="gramEnd"/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</w:p>
    <w:p w:rsidR="0086621F" w:rsidRDefault="0086621F" w:rsidP="00C5548A">
      <w:pPr>
        <w:pStyle w:val="10"/>
        <w:spacing w:line="276" w:lineRule="auto"/>
        <w:ind w:firstLine="709"/>
      </w:pPr>
      <w:bookmarkStart w:id="2" w:name="_GoBack"/>
      <w:bookmarkEnd w:id="2"/>
    </w:p>
    <w:bookmarkEnd w:id="1"/>
    <w:p w:rsidR="006B4F11" w:rsidRDefault="006B4F11" w:rsidP="006B4F11">
      <w:pPr>
        <w:shd w:val="clear" w:color="auto" w:fill="FFFFFF"/>
        <w:spacing w:before="8208"/>
        <w:jc w:val="right"/>
        <w:sectPr w:rsidR="006B4F11">
          <w:headerReference w:type="default" r:id="rId15"/>
          <w:footerReference w:type="even" r:id="rId16"/>
          <w:footerReference w:type="default" r:id="rId17"/>
          <w:pgSz w:w="11909" w:h="16834"/>
          <w:pgMar w:top="842" w:right="1119" w:bottom="360" w:left="1037" w:header="720" w:footer="720" w:gutter="0"/>
          <w:cols w:space="60"/>
          <w:noEndnote/>
        </w:sectPr>
      </w:pPr>
    </w:p>
    <w:p w:rsidR="006B4F11" w:rsidRPr="004F5DF8" w:rsidRDefault="006B4F11" w:rsidP="006B4F11">
      <w:pPr>
        <w:shd w:val="clear" w:color="auto" w:fill="FFFFFF"/>
        <w:ind w:left="701"/>
        <w:rPr>
          <w:b/>
        </w:rPr>
      </w:pPr>
      <w:r w:rsidRPr="004F5DF8">
        <w:rPr>
          <w:b/>
          <w:color w:val="000000"/>
          <w:spacing w:val="1"/>
          <w:sz w:val="28"/>
          <w:szCs w:val="28"/>
        </w:rPr>
        <w:lastRenderedPageBreak/>
        <w:t>Библиография</w:t>
      </w:r>
    </w:p>
    <w:p w:rsidR="006B4F11" w:rsidRPr="00865945" w:rsidRDefault="006B4F11" w:rsidP="00DE1309">
      <w:pPr>
        <w:shd w:val="clear" w:color="auto" w:fill="FFFFFF"/>
        <w:spacing w:before="317" w:line="322" w:lineRule="exact"/>
      </w:pPr>
      <w:r>
        <w:rPr>
          <w:color w:val="000000"/>
          <w:spacing w:val="-1"/>
          <w:sz w:val="28"/>
          <w:szCs w:val="28"/>
        </w:rPr>
        <w:t>1</w:t>
      </w:r>
      <w:r w:rsidR="00865945">
        <w:rPr>
          <w:color w:val="000000"/>
          <w:spacing w:val="-1"/>
          <w:sz w:val="28"/>
          <w:szCs w:val="28"/>
        </w:rPr>
        <w:t xml:space="preserve">  ГОСТ</w:t>
      </w:r>
      <w:r w:rsidR="00865945" w:rsidRPr="00865945">
        <w:rPr>
          <w:color w:val="000000"/>
          <w:spacing w:val="-1"/>
          <w:sz w:val="28"/>
          <w:szCs w:val="28"/>
        </w:rPr>
        <w:t xml:space="preserve">  </w:t>
      </w:r>
      <w:r w:rsidR="00865945">
        <w:rPr>
          <w:color w:val="000000"/>
          <w:spacing w:val="-1"/>
          <w:sz w:val="28"/>
          <w:szCs w:val="28"/>
          <w:lang w:val="en-US"/>
        </w:rPr>
        <w:t>ISO</w:t>
      </w:r>
      <w:r w:rsidR="00865945" w:rsidRPr="00865945">
        <w:rPr>
          <w:color w:val="000000"/>
          <w:spacing w:val="-1"/>
          <w:sz w:val="28"/>
          <w:szCs w:val="28"/>
        </w:rPr>
        <w:t xml:space="preserve"> 9000</w:t>
      </w:r>
      <w:r w:rsidR="00865945">
        <w:rPr>
          <w:color w:val="000000"/>
          <w:spacing w:val="-1"/>
          <w:sz w:val="28"/>
          <w:szCs w:val="28"/>
        </w:rPr>
        <w:t xml:space="preserve">. </w:t>
      </w:r>
      <w:r w:rsidR="00865945"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6B4F11" w:rsidRPr="00C13690" w:rsidRDefault="006B4F11" w:rsidP="006B4F11">
      <w:pPr>
        <w:shd w:val="clear" w:color="auto" w:fill="FFFFFF"/>
        <w:spacing w:line="322" w:lineRule="exact"/>
        <w:ind w:left="355" w:right="110" w:hanging="355"/>
        <w:jc w:val="both"/>
        <w:rPr>
          <w:lang w:val="en-US"/>
        </w:rPr>
      </w:pPr>
      <w:r>
        <w:rPr>
          <w:color w:val="000000"/>
          <w:sz w:val="28"/>
          <w:szCs w:val="28"/>
        </w:rPr>
        <w:t>2</w:t>
      </w:r>
      <w:r w:rsidRPr="006B4F11">
        <w:rPr>
          <w:color w:val="000000"/>
          <w:sz w:val="28"/>
          <w:szCs w:val="28"/>
        </w:rPr>
        <w:t xml:space="preserve"> </w:t>
      </w:r>
      <w:r w:rsidR="00C13690">
        <w:rPr>
          <w:color w:val="000000"/>
          <w:sz w:val="28"/>
          <w:szCs w:val="28"/>
          <w:lang w:val="en-US"/>
        </w:rPr>
        <w:t>ISO/IEC 17025</w:t>
      </w:r>
    </w:p>
    <w:p w:rsidR="006B4F11" w:rsidRDefault="006B4F11" w:rsidP="006B4F11">
      <w:pPr>
        <w:shd w:val="clear" w:color="auto" w:fill="FFFFFF"/>
        <w:spacing w:line="322" w:lineRule="exact"/>
        <w:ind w:left="365" w:right="182" w:hanging="360"/>
        <w:jc w:val="both"/>
      </w:pPr>
      <w:proofErr w:type="gramStart"/>
      <w:r>
        <w:rPr>
          <w:color w:val="000000"/>
          <w:spacing w:val="-1"/>
          <w:sz w:val="28"/>
          <w:szCs w:val="28"/>
        </w:rPr>
        <w:t>З</w:t>
      </w:r>
      <w:proofErr w:type="gramEnd"/>
      <w:r w:rsidRPr="006B4F1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МИ 2304 - </w:t>
      </w:r>
      <w:r w:rsidR="00DE1309">
        <w:rPr>
          <w:color w:val="000000"/>
          <w:spacing w:val="-1"/>
          <w:sz w:val="28"/>
          <w:szCs w:val="28"/>
        </w:rPr>
        <w:t>2008</w:t>
      </w:r>
      <w:r>
        <w:rPr>
          <w:color w:val="000000"/>
          <w:spacing w:val="-1"/>
          <w:sz w:val="28"/>
          <w:szCs w:val="28"/>
        </w:rPr>
        <w:t xml:space="preserve"> ГСИ. Метрологический контроль и надзор, </w:t>
      </w:r>
      <w:proofErr w:type="gramStart"/>
      <w:r>
        <w:rPr>
          <w:color w:val="000000"/>
          <w:spacing w:val="-1"/>
          <w:sz w:val="28"/>
          <w:szCs w:val="28"/>
        </w:rPr>
        <w:t>осуществляе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мые</w:t>
      </w:r>
      <w:proofErr w:type="gramEnd"/>
      <w:r>
        <w:rPr>
          <w:color w:val="000000"/>
          <w:sz w:val="28"/>
          <w:szCs w:val="28"/>
        </w:rPr>
        <w:t xml:space="preserve"> метрологическими службами юридических лиц.</w:t>
      </w:r>
    </w:p>
    <w:p w:rsidR="009A1AB4" w:rsidRPr="00C13690" w:rsidRDefault="006B4F11" w:rsidP="00C13690">
      <w:pPr>
        <w:shd w:val="clear" w:color="auto" w:fill="FFFFFF"/>
        <w:spacing w:line="322" w:lineRule="exact"/>
        <w:ind w:left="360" w:right="101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pacing w:val="-2"/>
          <w:sz w:val="28"/>
          <w:szCs w:val="28"/>
        </w:rPr>
        <w:t>4</w:t>
      </w:r>
      <w:r w:rsidRPr="006B1107">
        <w:rPr>
          <w:color w:val="000000"/>
          <w:spacing w:val="-2"/>
          <w:sz w:val="28"/>
          <w:szCs w:val="28"/>
        </w:rPr>
        <w:t xml:space="preserve"> </w:t>
      </w:r>
      <w:r w:rsidR="00C13690">
        <w:rPr>
          <w:color w:val="000000"/>
          <w:spacing w:val="-2"/>
          <w:sz w:val="28"/>
          <w:szCs w:val="28"/>
          <w:lang w:val="en-US"/>
        </w:rPr>
        <w:t>ISO 17020</w:t>
      </w: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Pr="00D01C51" w:rsidRDefault="009A1AB4" w:rsidP="00D01C51">
      <w:pPr>
        <w:spacing w:before="240" w:line="360" w:lineRule="auto"/>
        <w:ind w:right="22" w:firstLine="709"/>
        <w:jc w:val="both"/>
        <w:rPr>
          <w:b/>
          <w:color w:val="000000"/>
          <w:sz w:val="28"/>
          <w:szCs w:val="24"/>
        </w:rPr>
      </w:pPr>
    </w:p>
    <w:sectPr w:rsidR="009A1AB4" w:rsidRPr="00D01C51" w:rsidSect="00DE1309">
      <w:headerReference w:type="even" r:id="rId18"/>
      <w:footerReference w:type="even" r:id="rId19"/>
      <w:type w:val="continuous"/>
      <w:pgSz w:w="12240" w:h="15840" w:code="1"/>
      <w:pgMar w:top="1134" w:right="720" w:bottom="1134" w:left="184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C3" w:rsidRDefault="00645EC3">
      <w:r>
        <w:separator/>
      </w:r>
    </w:p>
  </w:endnote>
  <w:endnote w:type="continuationSeparator" w:id="0">
    <w:p w:rsidR="00645EC3" w:rsidRDefault="00645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Default="00E12C7B">
    <w:pPr>
      <w:pStyle w:val="a3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C13690">
      <w:rPr>
        <w:noProof/>
      </w:rPr>
      <w:t>II</w:t>
    </w:r>
    <w:r>
      <w:rPr>
        <w:noProof/>
      </w:rPr>
      <w:fldChar w:fldCharType="end"/>
    </w:r>
  </w:p>
  <w:p w:rsidR="00E12C7B" w:rsidRDefault="00E12C7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Default="00E12C7B">
    <w:pPr>
      <w:pStyle w:val="a3"/>
      <w:jc w:val="right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C13690">
      <w:rPr>
        <w:noProof/>
      </w:rPr>
      <w:t>III</w:t>
    </w:r>
    <w:r>
      <w:rPr>
        <w:noProof/>
      </w:rPr>
      <w:fldChar w:fldCharType="end"/>
    </w:r>
  </w:p>
  <w:p w:rsidR="00E12C7B" w:rsidRDefault="00E12C7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Default="00E12C7B">
    <w:pPr>
      <w:pStyle w:val="a3"/>
    </w:pPr>
  </w:p>
  <w:p w:rsidR="00E12C7B" w:rsidRDefault="00E12C7B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Default="00E12C7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C597E">
      <w:rPr>
        <w:noProof/>
      </w:rPr>
      <w:t>18</w:t>
    </w:r>
    <w:r>
      <w:fldChar w:fldCharType="end"/>
    </w:r>
  </w:p>
  <w:p w:rsidR="00E12C7B" w:rsidRDefault="00E12C7B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Default="00E12C7B">
    <w:pPr>
      <w:pStyle w:val="a3"/>
    </w:pPr>
  </w:p>
  <w:p w:rsidR="00E12C7B" w:rsidRDefault="00E12C7B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Pr="00E305E1" w:rsidRDefault="00E12C7B" w:rsidP="00E305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C3" w:rsidRDefault="00645EC3">
      <w:r>
        <w:separator/>
      </w:r>
    </w:p>
  </w:footnote>
  <w:footnote w:type="continuationSeparator" w:id="0">
    <w:p w:rsidR="00645EC3" w:rsidRDefault="00645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Default="00E12C7B" w:rsidP="00C16BFB">
    <w:pPr>
      <w:pStyle w:val="a6"/>
      <w:rPr>
        <w:b/>
      </w:rPr>
    </w:pPr>
    <w:r>
      <w:rPr>
        <w:b/>
      </w:rPr>
      <w:t>ПМГ</w:t>
    </w:r>
  </w:p>
  <w:p w:rsidR="00E12C7B" w:rsidRPr="00F94805" w:rsidRDefault="00E12C7B" w:rsidP="00C16BFB">
    <w:pPr>
      <w:pStyle w:val="a6"/>
      <w:rPr>
        <w:b/>
        <w:i/>
      </w:rPr>
    </w:pPr>
    <w:r>
      <w:rPr>
        <w:b/>
        <w:i/>
      </w:rPr>
      <w:t>Пр</w:t>
    </w:r>
    <w:r w:rsidRPr="00F94805">
      <w:rPr>
        <w:b/>
        <w:i/>
      </w:rPr>
      <w:t>оект, окончательная редакция</w:t>
    </w:r>
  </w:p>
  <w:p w:rsidR="00E12C7B" w:rsidRDefault="00E12C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Default="00E12C7B" w:rsidP="00C16BFB">
    <w:pPr>
      <w:pStyle w:val="a6"/>
      <w:jc w:val="right"/>
      <w:rPr>
        <w:b/>
      </w:rPr>
    </w:pPr>
    <w:r>
      <w:rPr>
        <w:b/>
      </w:rPr>
      <w:t>ПМГ</w:t>
    </w:r>
  </w:p>
  <w:p w:rsidR="00E12C7B" w:rsidRPr="00F94805" w:rsidRDefault="00E12C7B" w:rsidP="00C16BFB">
    <w:pPr>
      <w:pStyle w:val="a6"/>
      <w:jc w:val="right"/>
      <w:rPr>
        <w:b/>
        <w:i/>
      </w:rPr>
    </w:pPr>
    <w:r w:rsidRPr="00F94805">
      <w:rPr>
        <w:b/>
        <w:i/>
      </w:rPr>
      <w:t>Проект, окончательная редакция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Pr="00F94805" w:rsidRDefault="00E12C7B" w:rsidP="00AD0E04">
    <w:pPr>
      <w:pStyle w:val="a6"/>
      <w:rPr>
        <w:b/>
        <w:i/>
      </w:rPr>
    </w:pPr>
    <w:r>
      <w:rPr>
        <w:b/>
        <w:i/>
      </w:rPr>
      <w:t>ПМГ</w:t>
    </w:r>
    <w:r w:rsidRPr="00F94805">
      <w:rPr>
        <w:b/>
        <w:i/>
      </w:rPr>
      <w:br/>
      <w:t>Проект, окончательная редакция</w:t>
    </w:r>
  </w:p>
  <w:p w:rsidR="00E12C7B" w:rsidRPr="00173811" w:rsidRDefault="00E12C7B" w:rsidP="00D7122A">
    <w:pPr>
      <w:pStyle w:val="ab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B" w:rsidRPr="00B355EC" w:rsidRDefault="00E12C7B" w:rsidP="00B355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E0085C"/>
    <w:lvl w:ilvl="0">
      <w:numFmt w:val="bullet"/>
      <w:lvlText w:val="*"/>
      <w:lvlJc w:val="left"/>
    </w:lvl>
  </w:abstractNum>
  <w:abstractNum w:abstractNumId="1">
    <w:nsid w:val="012E68A2"/>
    <w:multiLevelType w:val="singleLevel"/>
    <w:tmpl w:val="DA8A8BC4"/>
    <w:lvl w:ilvl="0">
      <w:start w:val="5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022F045F"/>
    <w:multiLevelType w:val="singleLevel"/>
    <w:tmpl w:val="A2C60614"/>
    <w:lvl w:ilvl="0">
      <w:start w:val="1"/>
      <w:numFmt w:val="decimal"/>
      <w:lvlText w:val="4.%1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3">
    <w:nsid w:val="02F5123C"/>
    <w:multiLevelType w:val="singleLevel"/>
    <w:tmpl w:val="FF9EE7B4"/>
    <w:lvl w:ilvl="0">
      <w:start w:val="1"/>
      <w:numFmt w:val="decimal"/>
      <w:pStyle w:val="1"/>
      <w:lvlText w:val="%1"/>
      <w:lvlJc w:val="left"/>
      <w:pPr>
        <w:tabs>
          <w:tab w:val="num" w:pos="757"/>
        </w:tabs>
        <w:ind w:left="0" w:firstLine="397"/>
      </w:pPr>
    </w:lvl>
  </w:abstractNum>
  <w:abstractNum w:abstractNumId="4">
    <w:nsid w:val="19C85243"/>
    <w:multiLevelType w:val="singleLevel"/>
    <w:tmpl w:val="5720E130"/>
    <w:lvl w:ilvl="0">
      <w:start w:val="1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1AEF7609"/>
    <w:multiLevelType w:val="multilevel"/>
    <w:tmpl w:val="AC141810"/>
    <w:lvl w:ilvl="0">
      <w:start w:val="7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4"/>
        </w:tabs>
        <w:ind w:left="11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4"/>
        </w:tabs>
        <w:ind w:left="2544" w:hanging="1800"/>
      </w:pPr>
      <w:rPr>
        <w:rFonts w:hint="default"/>
      </w:rPr>
    </w:lvl>
  </w:abstractNum>
  <w:abstractNum w:abstractNumId="6">
    <w:nsid w:val="2A5C4A1F"/>
    <w:multiLevelType w:val="hybridMultilevel"/>
    <w:tmpl w:val="0B76227A"/>
    <w:lvl w:ilvl="0" w:tplc="EBA4B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53C27"/>
    <w:multiLevelType w:val="singleLevel"/>
    <w:tmpl w:val="B3962F12"/>
    <w:lvl w:ilvl="0">
      <w:start w:val="7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441C21DF"/>
    <w:multiLevelType w:val="hybridMultilevel"/>
    <w:tmpl w:val="4636EF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B32E1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56E30E70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856A18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76126641"/>
    <w:multiLevelType w:val="singleLevel"/>
    <w:tmpl w:val="2BEA2CF2"/>
    <w:lvl w:ilvl="0">
      <w:start w:val="1"/>
      <w:numFmt w:val="decimal"/>
      <w:lvlText w:val="6.%1"/>
      <w:legacy w:legacy="1" w:legacySpace="0" w:legacyIndent="44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3">
    <w:nsid w:val="797A7FC8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3F0E75"/>
    <w:multiLevelType w:val="hybridMultilevel"/>
    <w:tmpl w:val="8736AA74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F7339B0"/>
    <w:multiLevelType w:val="hybridMultilevel"/>
    <w:tmpl w:val="A42CA27A"/>
    <w:lvl w:ilvl="0" w:tplc="D09C7D3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F8E371C"/>
    <w:multiLevelType w:val="singleLevel"/>
    <w:tmpl w:val="BF04A290"/>
    <w:lvl w:ilvl="0">
      <w:start w:val="2"/>
      <w:numFmt w:val="decimal"/>
      <w:lvlText w:val="5.1.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7"/>
  </w:num>
  <w:num w:numId="16">
    <w:abstractNumId w:val="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6"/>
  </w:num>
  <w:num w:numId="20">
    <w:abstractNumId w:val="11"/>
  </w:num>
  <w:num w:numId="21">
    <w:abstractNumId w:val="10"/>
  </w:num>
  <w:num w:numId="22">
    <w:abstractNumId w:val="13"/>
  </w:num>
  <w:num w:numId="23">
    <w:abstractNumId w:val="14"/>
  </w:num>
  <w:num w:numId="24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00"/>
    <w:rsid w:val="00000575"/>
    <w:rsid w:val="000045A2"/>
    <w:rsid w:val="00004681"/>
    <w:rsid w:val="00006EE9"/>
    <w:rsid w:val="00007EDD"/>
    <w:rsid w:val="0001008B"/>
    <w:rsid w:val="000105DA"/>
    <w:rsid w:val="000118FE"/>
    <w:rsid w:val="000126FE"/>
    <w:rsid w:val="00012C93"/>
    <w:rsid w:val="00013405"/>
    <w:rsid w:val="00013AC1"/>
    <w:rsid w:val="0001422D"/>
    <w:rsid w:val="0001685F"/>
    <w:rsid w:val="000230FA"/>
    <w:rsid w:val="00023A6F"/>
    <w:rsid w:val="000243E4"/>
    <w:rsid w:val="00027619"/>
    <w:rsid w:val="000307D2"/>
    <w:rsid w:val="00030932"/>
    <w:rsid w:val="00030F23"/>
    <w:rsid w:val="00031620"/>
    <w:rsid w:val="00031CFE"/>
    <w:rsid w:val="00032F9F"/>
    <w:rsid w:val="0003316E"/>
    <w:rsid w:val="0003346D"/>
    <w:rsid w:val="000336B7"/>
    <w:rsid w:val="00033D85"/>
    <w:rsid w:val="00041B83"/>
    <w:rsid w:val="00042F95"/>
    <w:rsid w:val="00043662"/>
    <w:rsid w:val="00044461"/>
    <w:rsid w:val="00046085"/>
    <w:rsid w:val="00046D81"/>
    <w:rsid w:val="00055701"/>
    <w:rsid w:val="00060ECF"/>
    <w:rsid w:val="00061E08"/>
    <w:rsid w:val="00062F1C"/>
    <w:rsid w:val="000646B0"/>
    <w:rsid w:val="00064AC4"/>
    <w:rsid w:val="0006657D"/>
    <w:rsid w:val="000669B5"/>
    <w:rsid w:val="00070393"/>
    <w:rsid w:val="00071773"/>
    <w:rsid w:val="00071DF9"/>
    <w:rsid w:val="0007525B"/>
    <w:rsid w:val="0007669B"/>
    <w:rsid w:val="00077C0A"/>
    <w:rsid w:val="000830A7"/>
    <w:rsid w:val="0008382A"/>
    <w:rsid w:val="000852A8"/>
    <w:rsid w:val="00085C75"/>
    <w:rsid w:val="0009041F"/>
    <w:rsid w:val="0009130D"/>
    <w:rsid w:val="0009228D"/>
    <w:rsid w:val="00092842"/>
    <w:rsid w:val="00092F09"/>
    <w:rsid w:val="000932AA"/>
    <w:rsid w:val="00094A7F"/>
    <w:rsid w:val="00094BA2"/>
    <w:rsid w:val="00096ED0"/>
    <w:rsid w:val="000A0555"/>
    <w:rsid w:val="000A065F"/>
    <w:rsid w:val="000A1B2E"/>
    <w:rsid w:val="000A3B94"/>
    <w:rsid w:val="000A54E7"/>
    <w:rsid w:val="000A5F13"/>
    <w:rsid w:val="000A6E72"/>
    <w:rsid w:val="000A71FB"/>
    <w:rsid w:val="000A7A90"/>
    <w:rsid w:val="000B17B1"/>
    <w:rsid w:val="000B1AB6"/>
    <w:rsid w:val="000B2FCF"/>
    <w:rsid w:val="000B35CE"/>
    <w:rsid w:val="000B3665"/>
    <w:rsid w:val="000B4D21"/>
    <w:rsid w:val="000B5E0F"/>
    <w:rsid w:val="000B5F1D"/>
    <w:rsid w:val="000B667A"/>
    <w:rsid w:val="000B6E93"/>
    <w:rsid w:val="000B73CB"/>
    <w:rsid w:val="000B7E4C"/>
    <w:rsid w:val="000C094A"/>
    <w:rsid w:val="000C2B51"/>
    <w:rsid w:val="000C43D6"/>
    <w:rsid w:val="000C4F60"/>
    <w:rsid w:val="000D0BE2"/>
    <w:rsid w:val="000D1341"/>
    <w:rsid w:val="000D18B8"/>
    <w:rsid w:val="000D2DDC"/>
    <w:rsid w:val="000D5D5E"/>
    <w:rsid w:val="000D62B5"/>
    <w:rsid w:val="000D788D"/>
    <w:rsid w:val="000D78D4"/>
    <w:rsid w:val="000E0739"/>
    <w:rsid w:val="000E3FF1"/>
    <w:rsid w:val="000E4EF1"/>
    <w:rsid w:val="000E5380"/>
    <w:rsid w:val="000E5939"/>
    <w:rsid w:val="000E5EBA"/>
    <w:rsid w:val="000E64D5"/>
    <w:rsid w:val="000E6E00"/>
    <w:rsid w:val="000E72D6"/>
    <w:rsid w:val="000E74F9"/>
    <w:rsid w:val="000F0A5C"/>
    <w:rsid w:val="000F166F"/>
    <w:rsid w:val="000F19FE"/>
    <w:rsid w:val="000F1FEF"/>
    <w:rsid w:val="000F2032"/>
    <w:rsid w:val="000F4A63"/>
    <w:rsid w:val="000F5657"/>
    <w:rsid w:val="000F5FCF"/>
    <w:rsid w:val="000F6B78"/>
    <w:rsid w:val="000F7C79"/>
    <w:rsid w:val="00100583"/>
    <w:rsid w:val="0010270A"/>
    <w:rsid w:val="00103A79"/>
    <w:rsid w:val="00104616"/>
    <w:rsid w:val="00105211"/>
    <w:rsid w:val="00105C8A"/>
    <w:rsid w:val="00111BEA"/>
    <w:rsid w:val="001121A1"/>
    <w:rsid w:val="00112F57"/>
    <w:rsid w:val="00116D8D"/>
    <w:rsid w:val="001210E8"/>
    <w:rsid w:val="00122195"/>
    <w:rsid w:val="00122DA0"/>
    <w:rsid w:val="00124ED6"/>
    <w:rsid w:val="00127FBB"/>
    <w:rsid w:val="001341C4"/>
    <w:rsid w:val="00137D07"/>
    <w:rsid w:val="001402AF"/>
    <w:rsid w:val="00140541"/>
    <w:rsid w:val="001424C6"/>
    <w:rsid w:val="00144A2D"/>
    <w:rsid w:val="001450AD"/>
    <w:rsid w:val="0014548A"/>
    <w:rsid w:val="0014699A"/>
    <w:rsid w:val="001475BC"/>
    <w:rsid w:val="0015040E"/>
    <w:rsid w:val="00151879"/>
    <w:rsid w:val="00152772"/>
    <w:rsid w:val="00153457"/>
    <w:rsid w:val="00154EC0"/>
    <w:rsid w:val="001563B6"/>
    <w:rsid w:val="0016003E"/>
    <w:rsid w:val="00160DFE"/>
    <w:rsid w:val="001611D2"/>
    <w:rsid w:val="00163FB3"/>
    <w:rsid w:val="00165C5D"/>
    <w:rsid w:val="00165D70"/>
    <w:rsid w:val="001666BF"/>
    <w:rsid w:val="001677B2"/>
    <w:rsid w:val="00172169"/>
    <w:rsid w:val="0017350D"/>
    <w:rsid w:val="00173FCD"/>
    <w:rsid w:val="00175CDD"/>
    <w:rsid w:val="00176140"/>
    <w:rsid w:val="001762C0"/>
    <w:rsid w:val="00180F74"/>
    <w:rsid w:val="00181C85"/>
    <w:rsid w:val="00183D10"/>
    <w:rsid w:val="00187275"/>
    <w:rsid w:val="00187674"/>
    <w:rsid w:val="00190AD2"/>
    <w:rsid w:val="00191514"/>
    <w:rsid w:val="00195950"/>
    <w:rsid w:val="00196BE4"/>
    <w:rsid w:val="00197D4C"/>
    <w:rsid w:val="001A1FD7"/>
    <w:rsid w:val="001A2377"/>
    <w:rsid w:val="001A28F4"/>
    <w:rsid w:val="001B07B8"/>
    <w:rsid w:val="001B1269"/>
    <w:rsid w:val="001B132C"/>
    <w:rsid w:val="001B495C"/>
    <w:rsid w:val="001B5150"/>
    <w:rsid w:val="001B5357"/>
    <w:rsid w:val="001B60F0"/>
    <w:rsid w:val="001C200D"/>
    <w:rsid w:val="001C2A57"/>
    <w:rsid w:val="001C2E0F"/>
    <w:rsid w:val="001C7B37"/>
    <w:rsid w:val="001D0E8D"/>
    <w:rsid w:val="001D47FD"/>
    <w:rsid w:val="001D4EE4"/>
    <w:rsid w:val="001D51CE"/>
    <w:rsid w:val="001D51F5"/>
    <w:rsid w:val="001D5571"/>
    <w:rsid w:val="001D590A"/>
    <w:rsid w:val="001D798C"/>
    <w:rsid w:val="001D7B18"/>
    <w:rsid w:val="001E15AA"/>
    <w:rsid w:val="001E3D35"/>
    <w:rsid w:val="001E4E03"/>
    <w:rsid w:val="001E4E54"/>
    <w:rsid w:val="001E5C41"/>
    <w:rsid w:val="001E618F"/>
    <w:rsid w:val="001F0552"/>
    <w:rsid w:val="001F068A"/>
    <w:rsid w:val="001F1962"/>
    <w:rsid w:val="001F21EB"/>
    <w:rsid w:val="001F275B"/>
    <w:rsid w:val="001F2C75"/>
    <w:rsid w:val="001F3A06"/>
    <w:rsid w:val="001F4998"/>
    <w:rsid w:val="001F5165"/>
    <w:rsid w:val="001F5DFE"/>
    <w:rsid w:val="001F6621"/>
    <w:rsid w:val="001F73C6"/>
    <w:rsid w:val="00200010"/>
    <w:rsid w:val="0020021E"/>
    <w:rsid w:val="00200784"/>
    <w:rsid w:val="00201C92"/>
    <w:rsid w:val="00201FB0"/>
    <w:rsid w:val="002032A0"/>
    <w:rsid w:val="0020490A"/>
    <w:rsid w:val="00204DD9"/>
    <w:rsid w:val="00205051"/>
    <w:rsid w:val="002050C3"/>
    <w:rsid w:val="00210F46"/>
    <w:rsid w:val="00211A0B"/>
    <w:rsid w:val="00212A5D"/>
    <w:rsid w:val="00213807"/>
    <w:rsid w:val="0021722A"/>
    <w:rsid w:val="00217F05"/>
    <w:rsid w:val="00220B9B"/>
    <w:rsid w:val="002212EB"/>
    <w:rsid w:val="00223590"/>
    <w:rsid w:val="00223D28"/>
    <w:rsid w:val="0022573D"/>
    <w:rsid w:val="00225A2F"/>
    <w:rsid w:val="002266E2"/>
    <w:rsid w:val="0022680C"/>
    <w:rsid w:val="002268F7"/>
    <w:rsid w:val="002309AA"/>
    <w:rsid w:val="00230DDE"/>
    <w:rsid w:val="002310C6"/>
    <w:rsid w:val="002321F9"/>
    <w:rsid w:val="00232EBA"/>
    <w:rsid w:val="002335DE"/>
    <w:rsid w:val="00233D51"/>
    <w:rsid w:val="00237E77"/>
    <w:rsid w:val="0024484E"/>
    <w:rsid w:val="00245B29"/>
    <w:rsid w:val="0024775F"/>
    <w:rsid w:val="00247A3D"/>
    <w:rsid w:val="00251278"/>
    <w:rsid w:val="002519D1"/>
    <w:rsid w:val="0025304A"/>
    <w:rsid w:val="0025342D"/>
    <w:rsid w:val="00253781"/>
    <w:rsid w:val="0025468B"/>
    <w:rsid w:val="0025654D"/>
    <w:rsid w:val="00263112"/>
    <w:rsid w:val="0026639F"/>
    <w:rsid w:val="002673DE"/>
    <w:rsid w:val="00272857"/>
    <w:rsid w:val="00272E7A"/>
    <w:rsid w:val="002742C9"/>
    <w:rsid w:val="00274566"/>
    <w:rsid w:val="002747D1"/>
    <w:rsid w:val="0027486F"/>
    <w:rsid w:val="00274D1D"/>
    <w:rsid w:val="00275909"/>
    <w:rsid w:val="002772BE"/>
    <w:rsid w:val="00282A22"/>
    <w:rsid w:val="0028359B"/>
    <w:rsid w:val="00286486"/>
    <w:rsid w:val="00287FB3"/>
    <w:rsid w:val="00290E3A"/>
    <w:rsid w:val="00291EA3"/>
    <w:rsid w:val="002935E2"/>
    <w:rsid w:val="002938FD"/>
    <w:rsid w:val="00296096"/>
    <w:rsid w:val="00296143"/>
    <w:rsid w:val="002961B8"/>
    <w:rsid w:val="002A0958"/>
    <w:rsid w:val="002A1CBD"/>
    <w:rsid w:val="002A2770"/>
    <w:rsid w:val="002A4228"/>
    <w:rsid w:val="002A5532"/>
    <w:rsid w:val="002A69F0"/>
    <w:rsid w:val="002B0030"/>
    <w:rsid w:val="002B1017"/>
    <w:rsid w:val="002B16C9"/>
    <w:rsid w:val="002B246C"/>
    <w:rsid w:val="002B2F5E"/>
    <w:rsid w:val="002B3A9A"/>
    <w:rsid w:val="002B3E08"/>
    <w:rsid w:val="002B6F7D"/>
    <w:rsid w:val="002B758B"/>
    <w:rsid w:val="002C0CF5"/>
    <w:rsid w:val="002C2468"/>
    <w:rsid w:val="002C5CCC"/>
    <w:rsid w:val="002C714A"/>
    <w:rsid w:val="002C760B"/>
    <w:rsid w:val="002C7984"/>
    <w:rsid w:val="002D48AD"/>
    <w:rsid w:val="002D51B2"/>
    <w:rsid w:val="002D61B8"/>
    <w:rsid w:val="002D6CCD"/>
    <w:rsid w:val="002D6CF0"/>
    <w:rsid w:val="002D6F2A"/>
    <w:rsid w:val="002D7E15"/>
    <w:rsid w:val="002E05F9"/>
    <w:rsid w:val="002E11FF"/>
    <w:rsid w:val="002E213B"/>
    <w:rsid w:val="002E78C9"/>
    <w:rsid w:val="002F156B"/>
    <w:rsid w:val="002F324F"/>
    <w:rsid w:val="002F4FC9"/>
    <w:rsid w:val="002F5490"/>
    <w:rsid w:val="002F56F8"/>
    <w:rsid w:val="002F5D44"/>
    <w:rsid w:val="002F782E"/>
    <w:rsid w:val="002F7CC8"/>
    <w:rsid w:val="00300169"/>
    <w:rsid w:val="003009F5"/>
    <w:rsid w:val="00302685"/>
    <w:rsid w:val="00302C37"/>
    <w:rsid w:val="0030356C"/>
    <w:rsid w:val="003040EB"/>
    <w:rsid w:val="00304304"/>
    <w:rsid w:val="0030509A"/>
    <w:rsid w:val="00307801"/>
    <w:rsid w:val="003101A3"/>
    <w:rsid w:val="00310624"/>
    <w:rsid w:val="00310BD8"/>
    <w:rsid w:val="003115DB"/>
    <w:rsid w:val="00312EC9"/>
    <w:rsid w:val="003130C8"/>
    <w:rsid w:val="003131ED"/>
    <w:rsid w:val="00313725"/>
    <w:rsid w:val="0031449E"/>
    <w:rsid w:val="00317C1D"/>
    <w:rsid w:val="003209DA"/>
    <w:rsid w:val="00320F53"/>
    <w:rsid w:val="00322BA8"/>
    <w:rsid w:val="00322F53"/>
    <w:rsid w:val="0032365F"/>
    <w:rsid w:val="0032444B"/>
    <w:rsid w:val="00324767"/>
    <w:rsid w:val="003249E1"/>
    <w:rsid w:val="00324C53"/>
    <w:rsid w:val="00325176"/>
    <w:rsid w:val="00325874"/>
    <w:rsid w:val="003300A1"/>
    <w:rsid w:val="00336775"/>
    <w:rsid w:val="00337D97"/>
    <w:rsid w:val="00340198"/>
    <w:rsid w:val="00341CFC"/>
    <w:rsid w:val="00342B37"/>
    <w:rsid w:val="0034441A"/>
    <w:rsid w:val="003445AC"/>
    <w:rsid w:val="00344C57"/>
    <w:rsid w:val="003455D7"/>
    <w:rsid w:val="00346764"/>
    <w:rsid w:val="00347C88"/>
    <w:rsid w:val="0035167D"/>
    <w:rsid w:val="003530EB"/>
    <w:rsid w:val="00353657"/>
    <w:rsid w:val="00357F17"/>
    <w:rsid w:val="00360237"/>
    <w:rsid w:val="00361F41"/>
    <w:rsid w:val="0036238F"/>
    <w:rsid w:val="003629D6"/>
    <w:rsid w:val="003635B3"/>
    <w:rsid w:val="00363AE5"/>
    <w:rsid w:val="0036610A"/>
    <w:rsid w:val="00371605"/>
    <w:rsid w:val="00371EEE"/>
    <w:rsid w:val="0037253B"/>
    <w:rsid w:val="0037414E"/>
    <w:rsid w:val="0037537E"/>
    <w:rsid w:val="003758FB"/>
    <w:rsid w:val="00375E7F"/>
    <w:rsid w:val="003760F2"/>
    <w:rsid w:val="0037625B"/>
    <w:rsid w:val="0038029E"/>
    <w:rsid w:val="00382026"/>
    <w:rsid w:val="003824B4"/>
    <w:rsid w:val="00382BFE"/>
    <w:rsid w:val="00383613"/>
    <w:rsid w:val="00383AE5"/>
    <w:rsid w:val="00384F29"/>
    <w:rsid w:val="00385800"/>
    <w:rsid w:val="003861FF"/>
    <w:rsid w:val="003873B8"/>
    <w:rsid w:val="00393FDD"/>
    <w:rsid w:val="003943A9"/>
    <w:rsid w:val="003947B9"/>
    <w:rsid w:val="00396035"/>
    <w:rsid w:val="00397228"/>
    <w:rsid w:val="003A023F"/>
    <w:rsid w:val="003A32F4"/>
    <w:rsid w:val="003A4126"/>
    <w:rsid w:val="003A42F8"/>
    <w:rsid w:val="003A6817"/>
    <w:rsid w:val="003A6934"/>
    <w:rsid w:val="003A70EE"/>
    <w:rsid w:val="003A7A67"/>
    <w:rsid w:val="003B29E5"/>
    <w:rsid w:val="003B39AE"/>
    <w:rsid w:val="003B3E76"/>
    <w:rsid w:val="003B564F"/>
    <w:rsid w:val="003B5E8F"/>
    <w:rsid w:val="003B63EE"/>
    <w:rsid w:val="003B6F77"/>
    <w:rsid w:val="003B7350"/>
    <w:rsid w:val="003C04E5"/>
    <w:rsid w:val="003C4B62"/>
    <w:rsid w:val="003C5219"/>
    <w:rsid w:val="003D02B8"/>
    <w:rsid w:val="003D3D3A"/>
    <w:rsid w:val="003D5045"/>
    <w:rsid w:val="003D60A7"/>
    <w:rsid w:val="003D68DB"/>
    <w:rsid w:val="003D76C4"/>
    <w:rsid w:val="003D7F3F"/>
    <w:rsid w:val="003E0067"/>
    <w:rsid w:val="003E0DD3"/>
    <w:rsid w:val="003E41CC"/>
    <w:rsid w:val="003E56E5"/>
    <w:rsid w:val="003E5796"/>
    <w:rsid w:val="003F0083"/>
    <w:rsid w:val="003F0BD2"/>
    <w:rsid w:val="003F0D21"/>
    <w:rsid w:val="003F0E21"/>
    <w:rsid w:val="003F1318"/>
    <w:rsid w:val="003F1E20"/>
    <w:rsid w:val="003F3734"/>
    <w:rsid w:val="003F5AD6"/>
    <w:rsid w:val="003F7AAE"/>
    <w:rsid w:val="00400A2F"/>
    <w:rsid w:val="00401576"/>
    <w:rsid w:val="004015FD"/>
    <w:rsid w:val="004022B1"/>
    <w:rsid w:val="00403363"/>
    <w:rsid w:val="00404193"/>
    <w:rsid w:val="004043AA"/>
    <w:rsid w:val="00406CCC"/>
    <w:rsid w:val="00412B1C"/>
    <w:rsid w:val="00412B42"/>
    <w:rsid w:val="00416321"/>
    <w:rsid w:val="0041674A"/>
    <w:rsid w:val="00416E29"/>
    <w:rsid w:val="004173AA"/>
    <w:rsid w:val="0042073C"/>
    <w:rsid w:val="004214F3"/>
    <w:rsid w:val="004215C4"/>
    <w:rsid w:val="004217A2"/>
    <w:rsid w:val="0042202E"/>
    <w:rsid w:val="00423098"/>
    <w:rsid w:val="0042381C"/>
    <w:rsid w:val="00423E8E"/>
    <w:rsid w:val="004240DD"/>
    <w:rsid w:val="00424A77"/>
    <w:rsid w:val="00426E1B"/>
    <w:rsid w:val="00430549"/>
    <w:rsid w:val="0043088F"/>
    <w:rsid w:val="00432009"/>
    <w:rsid w:val="004326F4"/>
    <w:rsid w:val="00432F7F"/>
    <w:rsid w:val="004336CB"/>
    <w:rsid w:val="004337DE"/>
    <w:rsid w:val="00435620"/>
    <w:rsid w:val="00440190"/>
    <w:rsid w:val="00442A45"/>
    <w:rsid w:val="004432F0"/>
    <w:rsid w:val="004435EA"/>
    <w:rsid w:val="004440F3"/>
    <w:rsid w:val="00451690"/>
    <w:rsid w:val="004549F8"/>
    <w:rsid w:val="00454B89"/>
    <w:rsid w:val="00454CAC"/>
    <w:rsid w:val="00454EBA"/>
    <w:rsid w:val="00456235"/>
    <w:rsid w:val="00457781"/>
    <w:rsid w:val="004604FB"/>
    <w:rsid w:val="00461C6A"/>
    <w:rsid w:val="004626E5"/>
    <w:rsid w:val="00465A71"/>
    <w:rsid w:val="00465E36"/>
    <w:rsid w:val="00466BCF"/>
    <w:rsid w:val="00467D78"/>
    <w:rsid w:val="00470581"/>
    <w:rsid w:val="00470F99"/>
    <w:rsid w:val="00473504"/>
    <w:rsid w:val="0047393A"/>
    <w:rsid w:val="0047416E"/>
    <w:rsid w:val="004741D3"/>
    <w:rsid w:val="004745EF"/>
    <w:rsid w:val="00474A7D"/>
    <w:rsid w:val="00476A3C"/>
    <w:rsid w:val="00476B2E"/>
    <w:rsid w:val="0048040B"/>
    <w:rsid w:val="0048056C"/>
    <w:rsid w:val="004806A0"/>
    <w:rsid w:val="00482406"/>
    <w:rsid w:val="00483C80"/>
    <w:rsid w:val="00490F98"/>
    <w:rsid w:val="0049131F"/>
    <w:rsid w:val="0049206E"/>
    <w:rsid w:val="00495A59"/>
    <w:rsid w:val="00495BE5"/>
    <w:rsid w:val="0049793E"/>
    <w:rsid w:val="004A2CC9"/>
    <w:rsid w:val="004A3694"/>
    <w:rsid w:val="004A500F"/>
    <w:rsid w:val="004A7115"/>
    <w:rsid w:val="004A7631"/>
    <w:rsid w:val="004B030E"/>
    <w:rsid w:val="004B0FF4"/>
    <w:rsid w:val="004B31E6"/>
    <w:rsid w:val="004B385F"/>
    <w:rsid w:val="004B6049"/>
    <w:rsid w:val="004B7753"/>
    <w:rsid w:val="004B7FF5"/>
    <w:rsid w:val="004C0A32"/>
    <w:rsid w:val="004C0AFA"/>
    <w:rsid w:val="004C30B1"/>
    <w:rsid w:val="004C3D7B"/>
    <w:rsid w:val="004C5D7F"/>
    <w:rsid w:val="004C6892"/>
    <w:rsid w:val="004C7039"/>
    <w:rsid w:val="004D3750"/>
    <w:rsid w:val="004D4429"/>
    <w:rsid w:val="004D48F6"/>
    <w:rsid w:val="004D7CE3"/>
    <w:rsid w:val="004E14B4"/>
    <w:rsid w:val="004E19E8"/>
    <w:rsid w:val="004E3680"/>
    <w:rsid w:val="004E5108"/>
    <w:rsid w:val="004E7B3F"/>
    <w:rsid w:val="004F03D6"/>
    <w:rsid w:val="004F08DB"/>
    <w:rsid w:val="004F1F82"/>
    <w:rsid w:val="004F3D14"/>
    <w:rsid w:val="004F462C"/>
    <w:rsid w:val="004F562D"/>
    <w:rsid w:val="004F5DF8"/>
    <w:rsid w:val="004F7AE4"/>
    <w:rsid w:val="00500282"/>
    <w:rsid w:val="0050050F"/>
    <w:rsid w:val="00500992"/>
    <w:rsid w:val="005025D9"/>
    <w:rsid w:val="00502E5B"/>
    <w:rsid w:val="0050783D"/>
    <w:rsid w:val="00507F7D"/>
    <w:rsid w:val="005107FB"/>
    <w:rsid w:val="005123C7"/>
    <w:rsid w:val="00513002"/>
    <w:rsid w:val="00513341"/>
    <w:rsid w:val="00515E2C"/>
    <w:rsid w:val="00517274"/>
    <w:rsid w:val="005200BD"/>
    <w:rsid w:val="005202CA"/>
    <w:rsid w:val="0052226B"/>
    <w:rsid w:val="00522538"/>
    <w:rsid w:val="00524034"/>
    <w:rsid w:val="005254C1"/>
    <w:rsid w:val="005262C6"/>
    <w:rsid w:val="00526BC6"/>
    <w:rsid w:val="00527D5B"/>
    <w:rsid w:val="00530DE5"/>
    <w:rsid w:val="00531C4F"/>
    <w:rsid w:val="00532C49"/>
    <w:rsid w:val="00533789"/>
    <w:rsid w:val="005338BE"/>
    <w:rsid w:val="00535711"/>
    <w:rsid w:val="00535A84"/>
    <w:rsid w:val="00535FB6"/>
    <w:rsid w:val="00536B8D"/>
    <w:rsid w:val="005375C0"/>
    <w:rsid w:val="00540BDB"/>
    <w:rsid w:val="005413C4"/>
    <w:rsid w:val="005415E2"/>
    <w:rsid w:val="0054282A"/>
    <w:rsid w:val="00542F1D"/>
    <w:rsid w:val="00542FE5"/>
    <w:rsid w:val="005458C4"/>
    <w:rsid w:val="00545A41"/>
    <w:rsid w:val="00545E8D"/>
    <w:rsid w:val="00546BC3"/>
    <w:rsid w:val="00547A66"/>
    <w:rsid w:val="00547C3E"/>
    <w:rsid w:val="00547D29"/>
    <w:rsid w:val="00551608"/>
    <w:rsid w:val="00551824"/>
    <w:rsid w:val="005524EE"/>
    <w:rsid w:val="005526EA"/>
    <w:rsid w:val="00554351"/>
    <w:rsid w:val="005572E8"/>
    <w:rsid w:val="0056227C"/>
    <w:rsid w:val="00562E9E"/>
    <w:rsid w:val="005634F3"/>
    <w:rsid w:val="00566E98"/>
    <w:rsid w:val="00567453"/>
    <w:rsid w:val="00567940"/>
    <w:rsid w:val="00572034"/>
    <w:rsid w:val="00573FE9"/>
    <w:rsid w:val="00574FFC"/>
    <w:rsid w:val="00575231"/>
    <w:rsid w:val="0057695E"/>
    <w:rsid w:val="00576DE6"/>
    <w:rsid w:val="00582584"/>
    <w:rsid w:val="0058345D"/>
    <w:rsid w:val="005834BC"/>
    <w:rsid w:val="00584214"/>
    <w:rsid w:val="0058448E"/>
    <w:rsid w:val="00584D8F"/>
    <w:rsid w:val="00587AEA"/>
    <w:rsid w:val="00587B0B"/>
    <w:rsid w:val="00591485"/>
    <w:rsid w:val="00595723"/>
    <w:rsid w:val="00596246"/>
    <w:rsid w:val="00596357"/>
    <w:rsid w:val="005A243B"/>
    <w:rsid w:val="005A342B"/>
    <w:rsid w:val="005A5A0D"/>
    <w:rsid w:val="005A6FF9"/>
    <w:rsid w:val="005A72D4"/>
    <w:rsid w:val="005A7D04"/>
    <w:rsid w:val="005B016E"/>
    <w:rsid w:val="005B32BD"/>
    <w:rsid w:val="005B349B"/>
    <w:rsid w:val="005B38F2"/>
    <w:rsid w:val="005B424A"/>
    <w:rsid w:val="005B4B9E"/>
    <w:rsid w:val="005B73DE"/>
    <w:rsid w:val="005B787B"/>
    <w:rsid w:val="005C0538"/>
    <w:rsid w:val="005C06DD"/>
    <w:rsid w:val="005C129F"/>
    <w:rsid w:val="005C184C"/>
    <w:rsid w:val="005C18E5"/>
    <w:rsid w:val="005C1D95"/>
    <w:rsid w:val="005C369D"/>
    <w:rsid w:val="005C4884"/>
    <w:rsid w:val="005C655A"/>
    <w:rsid w:val="005C7851"/>
    <w:rsid w:val="005D1466"/>
    <w:rsid w:val="005D167A"/>
    <w:rsid w:val="005D1F91"/>
    <w:rsid w:val="005D21E5"/>
    <w:rsid w:val="005D27BD"/>
    <w:rsid w:val="005D39BF"/>
    <w:rsid w:val="005D4C83"/>
    <w:rsid w:val="005D54C8"/>
    <w:rsid w:val="005D681C"/>
    <w:rsid w:val="005D684C"/>
    <w:rsid w:val="005E1E49"/>
    <w:rsid w:val="005E2A39"/>
    <w:rsid w:val="005E311D"/>
    <w:rsid w:val="005E3695"/>
    <w:rsid w:val="005E42B5"/>
    <w:rsid w:val="005E513B"/>
    <w:rsid w:val="005E5764"/>
    <w:rsid w:val="005E72B0"/>
    <w:rsid w:val="005E7389"/>
    <w:rsid w:val="005F1C29"/>
    <w:rsid w:val="005F3C8D"/>
    <w:rsid w:val="005F5EFD"/>
    <w:rsid w:val="005F6AE7"/>
    <w:rsid w:val="005F7DF6"/>
    <w:rsid w:val="005F7E3C"/>
    <w:rsid w:val="006009AF"/>
    <w:rsid w:val="00602999"/>
    <w:rsid w:val="00602A63"/>
    <w:rsid w:val="00603158"/>
    <w:rsid w:val="00603606"/>
    <w:rsid w:val="00605390"/>
    <w:rsid w:val="00605C54"/>
    <w:rsid w:val="00605DD0"/>
    <w:rsid w:val="00607ABA"/>
    <w:rsid w:val="00612351"/>
    <w:rsid w:val="00612627"/>
    <w:rsid w:val="00613E8D"/>
    <w:rsid w:val="006146CA"/>
    <w:rsid w:val="00614924"/>
    <w:rsid w:val="00615D92"/>
    <w:rsid w:val="00617460"/>
    <w:rsid w:val="006210B4"/>
    <w:rsid w:val="006214BE"/>
    <w:rsid w:val="006221F5"/>
    <w:rsid w:val="00624633"/>
    <w:rsid w:val="00630175"/>
    <w:rsid w:val="006306EA"/>
    <w:rsid w:val="00630E52"/>
    <w:rsid w:val="00631657"/>
    <w:rsid w:val="00631C1B"/>
    <w:rsid w:val="00631D58"/>
    <w:rsid w:val="006322DE"/>
    <w:rsid w:val="00632FA9"/>
    <w:rsid w:val="0063491D"/>
    <w:rsid w:val="00634A9A"/>
    <w:rsid w:val="00635082"/>
    <w:rsid w:val="006361CC"/>
    <w:rsid w:val="00636DD9"/>
    <w:rsid w:val="00641E02"/>
    <w:rsid w:val="00642EE0"/>
    <w:rsid w:val="00642F9C"/>
    <w:rsid w:val="00643071"/>
    <w:rsid w:val="00643669"/>
    <w:rsid w:val="0064367F"/>
    <w:rsid w:val="006436BE"/>
    <w:rsid w:val="00643B60"/>
    <w:rsid w:val="00644B21"/>
    <w:rsid w:val="00645EC3"/>
    <w:rsid w:val="00646128"/>
    <w:rsid w:val="006463F2"/>
    <w:rsid w:val="0065094C"/>
    <w:rsid w:val="00650AF9"/>
    <w:rsid w:val="00652CD5"/>
    <w:rsid w:val="00654653"/>
    <w:rsid w:val="006547FB"/>
    <w:rsid w:val="00655FC5"/>
    <w:rsid w:val="00656D25"/>
    <w:rsid w:val="00656EC8"/>
    <w:rsid w:val="0065721A"/>
    <w:rsid w:val="00657CA5"/>
    <w:rsid w:val="006618D3"/>
    <w:rsid w:val="006624D0"/>
    <w:rsid w:val="00665EA6"/>
    <w:rsid w:val="00670F98"/>
    <w:rsid w:val="00671B4D"/>
    <w:rsid w:val="00672DB2"/>
    <w:rsid w:val="00677FDC"/>
    <w:rsid w:val="006809E6"/>
    <w:rsid w:val="00681AB1"/>
    <w:rsid w:val="00681D4B"/>
    <w:rsid w:val="006821FE"/>
    <w:rsid w:val="00682317"/>
    <w:rsid w:val="00683858"/>
    <w:rsid w:val="00683F72"/>
    <w:rsid w:val="0068620C"/>
    <w:rsid w:val="006865D8"/>
    <w:rsid w:val="0068690E"/>
    <w:rsid w:val="00687E3C"/>
    <w:rsid w:val="00691C46"/>
    <w:rsid w:val="006928E3"/>
    <w:rsid w:val="00693290"/>
    <w:rsid w:val="0069427A"/>
    <w:rsid w:val="00694616"/>
    <w:rsid w:val="006958E3"/>
    <w:rsid w:val="00696860"/>
    <w:rsid w:val="00696E1A"/>
    <w:rsid w:val="006A25D5"/>
    <w:rsid w:val="006A2EE9"/>
    <w:rsid w:val="006A56E7"/>
    <w:rsid w:val="006B01E2"/>
    <w:rsid w:val="006B3B8A"/>
    <w:rsid w:val="006B3F4B"/>
    <w:rsid w:val="006B4F11"/>
    <w:rsid w:val="006C4480"/>
    <w:rsid w:val="006C54BF"/>
    <w:rsid w:val="006C6622"/>
    <w:rsid w:val="006C7222"/>
    <w:rsid w:val="006D0677"/>
    <w:rsid w:val="006D1386"/>
    <w:rsid w:val="006D1FED"/>
    <w:rsid w:val="006D2005"/>
    <w:rsid w:val="006D6EBD"/>
    <w:rsid w:val="006E0516"/>
    <w:rsid w:val="006E149D"/>
    <w:rsid w:val="006E1BA1"/>
    <w:rsid w:val="006E2071"/>
    <w:rsid w:val="006E4DA4"/>
    <w:rsid w:val="006E6713"/>
    <w:rsid w:val="006E73AF"/>
    <w:rsid w:val="006E753B"/>
    <w:rsid w:val="006F1E48"/>
    <w:rsid w:val="006F2779"/>
    <w:rsid w:val="006F2F95"/>
    <w:rsid w:val="006F37CD"/>
    <w:rsid w:val="006F4D51"/>
    <w:rsid w:val="006F59A3"/>
    <w:rsid w:val="006F747D"/>
    <w:rsid w:val="00700F91"/>
    <w:rsid w:val="00701070"/>
    <w:rsid w:val="007022ED"/>
    <w:rsid w:val="007023ED"/>
    <w:rsid w:val="00702B77"/>
    <w:rsid w:val="0070311D"/>
    <w:rsid w:val="0070342B"/>
    <w:rsid w:val="00703C17"/>
    <w:rsid w:val="00703C97"/>
    <w:rsid w:val="00703FCA"/>
    <w:rsid w:val="007057CE"/>
    <w:rsid w:val="00705A2B"/>
    <w:rsid w:val="00705DD6"/>
    <w:rsid w:val="0071010F"/>
    <w:rsid w:val="0071079F"/>
    <w:rsid w:val="007118C2"/>
    <w:rsid w:val="00713B4C"/>
    <w:rsid w:val="00716B18"/>
    <w:rsid w:val="00716B96"/>
    <w:rsid w:val="00717A9B"/>
    <w:rsid w:val="00721F5B"/>
    <w:rsid w:val="007230C5"/>
    <w:rsid w:val="0072311A"/>
    <w:rsid w:val="0072370A"/>
    <w:rsid w:val="00724067"/>
    <w:rsid w:val="0072481E"/>
    <w:rsid w:val="007255DA"/>
    <w:rsid w:val="0073017D"/>
    <w:rsid w:val="00730B50"/>
    <w:rsid w:val="0073404A"/>
    <w:rsid w:val="0073425B"/>
    <w:rsid w:val="00735689"/>
    <w:rsid w:val="007369A5"/>
    <w:rsid w:val="00740073"/>
    <w:rsid w:val="00741B1B"/>
    <w:rsid w:val="007427DA"/>
    <w:rsid w:val="00742B1C"/>
    <w:rsid w:val="00743262"/>
    <w:rsid w:val="00751162"/>
    <w:rsid w:val="00751DFF"/>
    <w:rsid w:val="0075252B"/>
    <w:rsid w:val="0075317D"/>
    <w:rsid w:val="00754BC9"/>
    <w:rsid w:val="00755DDB"/>
    <w:rsid w:val="00756B5C"/>
    <w:rsid w:val="00757804"/>
    <w:rsid w:val="00760136"/>
    <w:rsid w:val="00761747"/>
    <w:rsid w:val="007620C6"/>
    <w:rsid w:val="007623D1"/>
    <w:rsid w:val="007635C2"/>
    <w:rsid w:val="00766FF3"/>
    <w:rsid w:val="0076757E"/>
    <w:rsid w:val="00771726"/>
    <w:rsid w:val="00771E19"/>
    <w:rsid w:val="00773335"/>
    <w:rsid w:val="00774E69"/>
    <w:rsid w:val="007751CC"/>
    <w:rsid w:val="00776609"/>
    <w:rsid w:val="00777776"/>
    <w:rsid w:val="007808F7"/>
    <w:rsid w:val="00782E7D"/>
    <w:rsid w:val="00782EDC"/>
    <w:rsid w:val="00784E9A"/>
    <w:rsid w:val="007864EC"/>
    <w:rsid w:val="00787852"/>
    <w:rsid w:val="00787C23"/>
    <w:rsid w:val="007914A5"/>
    <w:rsid w:val="00792EB9"/>
    <w:rsid w:val="00792F7A"/>
    <w:rsid w:val="00793B89"/>
    <w:rsid w:val="00794A9A"/>
    <w:rsid w:val="00794DAF"/>
    <w:rsid w:val="0079574C"/>
    <w:rsid w:val="00795A55"/>
    <w:rsid w:val="007964AC"/>
    <w:rsid w:val="0079774B"/>
    <w:rsid w:val="00797E5E"/>
    <w:rsid w:val="00797FA5"/>
    <w:rsid w:val="007A02A7"/>
    <w:rsid w:val="007A16ED"/>
    <w:rsid w:val="007A31E5"/>
    <w:rsid w:val="007A3A7D"/>
    <w:rsid w:val="007A5135"/>
    <w:rsid w:val="007A5823"/>
    <w:rsid w:val="007A6A59"/>
    <w:rsid w:val="007B11DC"/>
    <w:rsid w:val="007B14D7"/>
    <w:rsid w:val="007B1511"/>
    <w:rsid w:val="007B1FD6"/>
    <w:rsid w:val="007B2408"/>
    <w:rsid w:val="007B318C"/>
    <w:rsid w:val="007B784C"/>
    <w:rsid w:val="007C0545"/>
    <w:rsid w:val="007C1A31"/>
    <w:rsid w:val="007C1C88"/>
    <w:rsid w:val="007C6EC2"/>
    <w:rsid w:val="007C7988"/>
    <w:rsid w:val="007C7D9C"/>
    <w:rsid w:val="007D1428"/>
    <w:rsid w:val="007D37E7"/>
    <w:rsid w:val="007D3896"/>
    <w:rsid w:val="007D49B0"/>
    <w:rsid w:val="007D6110"/>
    <w:rsid w:val="007D6AE1"/>
    <w:rsid w:val="007E0689"/>
    <w:rsid w:val="007E09E0"/>
    <w:rsid w:val="007E2608"/>
    <w:rsid w:val="007E26CD"/>
    <w:rsid w:val="007E3249"/>
    <w:rsid w:val="007E3261"/>
    <w:rsid w:val="007E529D"/>
    <w:rsid w:val="007E7D54"/>
    <w:rsid w:val="007F0306"/>
    <w:rsid w:val="007F753E"/>
    <w:rsid w:val="007F7987"/>
    <w:rsid w:val="00801CDC"/>
    <w:rsid w:val="00802CB9"/>
    <w:rsid w:val="00805E48"/>
    <w:rsid w:val="008064E0"/>
    <w:rsid w:val="00807134"/>
    <w:rsid w:val="008100E2"/>
    <w:rsid w:val="00812780"/>
    <w:rsid w:val="00814016"/>
    <w:rsid w:val="00815B6C"/>
    <w:rsid w:val="00816321"/>
    <w:rsid w:val="00817530"/>
    <w:rsid w:val="00824836"/>
    <w:rsid w:val="008250D7"/>
    <w:rsid w:val="00825FEF"/>
    <w:rsid w:val="00826201"/>
    <w:rsid w:val="0082752D"/>
    <w:rsid w:val="0082779F"/>
    <w:rsid w:val="00827937"/>
    <w:rsid w:val="00830CAE"/>
    <w:rsid w:val="00832109"/>
    <w:rsid w:val="00832A50"/>
    <w:rsid w:val="0083332B"/>
    <w:rsid w:val="00835873"/>
    <w:rsid w:val="00836711"/>
    <w:rsid w:val="0083741B"/>
    <w:rsid w:val="00841D5A"/>
    <w:rsid w:val="00842572"/>
    <w:rsid w:val="008425C5"/>
    <w:rsid w:val="0084355E"/>
    <w:rsid w:val="00843ACF"/>
    <w:rsid w:val="00846C07"/>
    <w:rsid w:val="0085228C"/>
    <w:rsid w:val="0085248E"/>
    <w:rsid w:val="00852840"/>
    <w:rsid w:val="008536D7"/>
    <w:rsid w:val="00853B13"/>
    <w:rsid w:val="0085575E"/>
    <w:rsid w:val="008615DF"/>
    <w:rsid w:val="008624F1"/>
    <w:rsid w:val="00862C67"/>
    <w:rsid w:val="00863666"/>
    <w:rsid w:val="00864A57"/>
    <w:rsid w:val="00865945"/>
    <w:rsid w:val="0086621F"/>
    <w:rsid w:val="008718C3"/>
    <w:rsid w:val="00871CBB"/>
    <w:rsid w:val="00874562"/>
    <w:rsid w:val="00875F00"/>
    <w:rsid w:val="008764F7"/>
    <w:rsid w:val="00880224"/>
    <w:rsid w:val="0088227B"/>
    <w:rsid w:val="00883418"/>
    <w:rsid w:val="008840FD"/>
    <w:rsid w:val="0088592E"/>
    <w:rsid w:val="008905F4"/>
    <w:rsid w:val="0089143F"/>
    <w:rsid w:val="00891668"/>
    <w:rsid w:val="0089318B"/>
    <w:rsid w:val="00893426"/>
    <w:rsid w:val="0089391B"/>
    <w:rsid w:val="00894AF3"/>
    <w:rsid w:val="0089769C"/>
    <w:rsid w:val="008A0EA6"/>
    <w:rsid w:val="008A153B"/>
    <w:rsid w:val="008A3591"/>
    <w:rsid w:val="008A6598"/>
    <w:rsid w:val="008A6D3F"/>
    <w:rsid w:val="008A73B5"/>
    <w:rsid w:val="008A74EA"/>
    <w:rsid w:val="008B01D7"/>
    <w:rsid w:val="008B19CE"/>
    <w:rsid w:val="008B46E7"/>
    <w:rsid w:val="008B5665"/>
    <w:rsid w:val="008B7CB8"/>
    <w:rsid w:val="008B7E4E"/>
    <w:rsid w:val="008C0091"/>
    <w:rsid w:val="008C13F5"/>
    <w:rsid w:val="008C3804"/>
    <w:rsid w:val="008C3F62"/>
    <w:rsid w:val="008C42F5"/>
    <w:rsid w:val="008C5695"/>
    <w:rsid w:val="008C597E"/>
    <w:rsid w:val="008C6167"/>
    <w:rsid w:val="008C65EE"/>
    <w:rsid w:val="008D0502"/>
    <w:rsid w:val="008D0538"/>
    <w:rsid w:val="008D0744"/>
    <w:rsid w:val="008D07B0"/>
    <w:rsid w:val="008D163C"/>
    <w:rsid w:val="008D2399"/>
    <w:rsid w:val="008D358A"/>
    <w:rsid w:val="008D38B8"/>
    <w:rsid w:val="008E29B9"/>
    <w:rsid w:val="008E3372"/>
    <w:rsid w:val="008E36EA"/>
    <w:rsid w:val="008E5580"/>
    <w:rsid w:val="008E59F1"/>
    <w:rsid w:val="008E6A1F"/>
    <w:rsid w:val="008E6C20"/>
    <w:rsid w:val="008E7940"/>
    <w:rsid w:val="008F048D"/>
    <w:rsid w:val="008F2573"/>
    <w:rsid w:val="008F2D7C"/>
    <w:rsid w:val="008F327A"/>
    <w:rsid w:val="008F39F8"/>
    <w:rsid w:val="008F3C39"/>
    <w:rsid w:val="008F5770"/>
    <w:rsid w:val="008F7063"/>
    <w:rsid w:val="008F7E75"/>
    <w:rsid w:val="0090316F"/>
    <w:rsid w:val="00903617"/>
    <w:rsid w:val="0090485C"/>
    <w:rsid w:val="00910671"/>
    <w:rsid w:val="0091272F"/>
    <w:rsid w:val="00920334"/>
    <w:rsid w:val="00923DD5"/>
    <w:rsid w:val="00926801"/>
    <w:rsid w:val="0092733C"/>
    <w:rsid w:val="00930272"/>
    <w:rsid w:val="0093198F"/>
    <w:rsid w:val="0093332A"/>
    <w:rsid w:val="009350C9"/>
    <w:rsid w:val="00937363"/>
    <w:rsid w:val="00937F76"/>
    <w:rsid w:val="00940D55"/>
    <w:rsid w:val="0094127E"/>
    <w:rsid w:val="00943579"/>
    <w:rsid w:val="00944ECD"/>
    <w:rsid w:val="0094568F"/>
    <w:rsid w:val="00945A91"/>
    <w:rsid w:val="00947CD3"/>
    <w:rsid w:val="00950F39"/>
    <w:rsid w:val="00951DCB"/>
    <w:rsid w:val="00952200"/>
    <w:rsid w:val="00955F86"/>
    <w:rsid w:val="00956BCC"/>
    <w:rsid w:val="00956C5D"/>
    <w:rsid w:val="009573EA"/>
    <w:rsid w:val="00961975"/>
    <w:rsid w:val="00963239"/>
    <w:rsid w:val="0096366E"/>
    <w:rsid w:val="00964527"/>
    <w:rsid w:val="009662A3"/>
    <w:rsid w:val="00971DAB"/>
    <w:rsid w:val="009733F9"/>
    <w:rsid w:val="0097677E"/>
    <w:rsid w:val="00980E22"/>
    <w:rsid w:val="00981064"/>
    <w:rsid w:val="00982819"/>
    <w:rsid w:val="00982EC1"/>
    <w:rsid w:val="009830ED"/>
    <w:rsid w:val="00984060"/>
    <w:rsid w:val="00985407"/>
    <w:rsid w:val="00987505"/>
    <w:rsid w:val="00991D46"/>
    <w:rsid w:val="00992369"/>
    <w:rsid w:val="00994543"/>
    <w:rsid w:val="00994C68"/>
    <w:rsid w:val="009A1AB4"/>
    <w:rsid w:val="009A2835"/>
    <w:rsid w:val="009A37B6"/>
    <w:rsid w:val="009A4714"/>
    <w:rsid w:val="009A5BDF"/>
    <w:rsid w:val="009A5CD0"/>
    <w:rsid w:val="009B17A9"/>
    <w:rsid w:val="009B1EB4"/>
    <w:rsid w:val="009B2731"/>
    <w:rsid w:val="009B3821"/>
    <w:rsid w:val="009B3E24"/>
    <w:rsid w:val="009B6CE0"/>
    <w:rsid w:val="009B7D66"/>
    <w:rsid w:val="009C061E"/>
    <w:rsid w:val="009C17AB"/>
    <w:rsid w:val="009C42E1"/>
    <w:rsid w:val="009C55C1"/>
    <w:rsid w:val="009C669E"/>
    <w:rsid w:val="009C7888"/>
    <w:rsid w:val="009D1D7D"/>
    <w:rsid w:val="009D1FA4"/>
    <w:rsid w:val="009D2995"/>
    <w:rsid w:val="009D33DF"/>
    <w:rsid w:val="009D36A4"/>
    <w:rsid w:val="009D6448"/>
    <w:rsid w:val="009E107B"/>
    <w:rsid w:val="009E14E5"/>
    <w:rsid w:val="009E3CC8"/>
    <w:rsid w:val="009E3F6F"/>
    <w:rsid w:val="009E4B6B"/>
    <w:rsid w:val="009E6149"/>
    <w:rsid w:val="009E631A"/>
    <w:rsid w:val="009E6729"/>
    <w:rsid w:val="009E725F"/>
    <w:rsid w:val="009E7A78"/>
    <w:rsid w:val="009F0036"/>
    <w:rsid w:val="009F0316"/>
    <w:rsid w:val="009F2957"/>
    <w:rsid w:val="009F299F"/>
    <w:rsid w:val="009F4C40"/>
    <w:rsid w:val="009F5D86"/>
    <w:rsid w:val="009F728A"/>
    <w:rsid w:val="00A00955"/>
    <w:rsid w:val="00A00E9A"/>
    <w:rsid w:val="00A0102A"/>
    <w:rsid w:val="00A0279F"/>
    <w:rsid w:val="00A02AF3"/>
    <w:rsid w:val="00A05397"/>
    <w:rsid w:val="00A05C09"/>
    <w:rsid w:val="00A0609D"/>
    <w:rsid w:val="00A06F5A"/>
    <w:rsid w:val="00A10322"/>
    <w:rsid w:val="00A11679"/>
    <w:rsid w:val="00A13F1D"/>
    <w:rsid w:val="00A153B5"/>
    <w:rsid w:val="00A1666D"/>
    <w:rsid w:val="00A16E36"/>
    <w:rsid w:val="00A16FD2"/>
    <w:rsid w:val="00A172B9"/>
    <w:rsid w:val="00A20094"/>
    <w:rsid w:val="00A201E7"/>
    <w:rsid w:val="00A214E2"/>
    <w:rsid w:val="00A22AA1"/>
    <w:rsid w:val="00A240E4"/>
    <w:rsid w:val="00A275C1"/>
    <w:rsid w:val="00A27EA7"/>
    <w:rsid w:val="00A30DC5"/>
    <w:rsid w:val="00A32E92"/>
    <w:rsid w:val="00A33659"/>
    <w:rsid w:val="00A34D85"/>
    <w:rsid w:val="00A36D8C"/>
    <w:rsid w:val="00A3719A"/>
    <w:rsid w:val="00A37F27"/>
    <w:rsid w:val="00A500E3"/>
    <w:rsid w:val="00A50B78"/>
    <w:rsid w:val="00A538DA"/>
    <w:rsid w:val="00A561DE"/>
    <w:rsid w:val="00A575C7"/>
    <w:rsid w:val="00A57B83"/>
    <w:rsid w:val="00A57D82"/>
    <w:rsid w:val="00A60802"/>
    <w:rsid w:val="00A60A3B"/>
    <w:rsid w:val="00A619F0"/>
    <w:rsid w:val="00A631C2"/>
    <w:rsid w:val="00A63A6C"/>
    <w:rsid w:val="00A64701"/>
    <w:rsid w:val="00A65AE8"/>
    <w:rsid w:val="00A660D8"/>
    <w:rsid w:val="00A66FF6"/>
    <w:rsid w:val="00A802B1"/>
    <w:rsid w:val="00A8121C"/>
    <w:rsid w:val="00A81EEE"/>
    <w:rsid w:val="00A844E6"/>
    <w:rsid w:val="00A84B71"/>
    <w:rsid w:val="00A86D35"/>
    <w:rsid w:val="00A87D56"/>
    <w:rsid w:val="00A90C4B"/>
    <w:rsid w:val="00A94B9E"/>
    <w:rsid w:val="00A95719"/>
    <w:rsid w:val="00A95BD6"/>
    <w:rsid w:val="00AA1EB0"/>
    <w:rsid w:val="00AA523F"/>
    <w:rsid w:val="00AA54A8"/>
    <w:rsid w:val="00AA5D74"/>
    <w:rsid w:val="00AA6EC2"/>
    <w:rsid w:val="00AA7295"/>
    <w:rsid w:val="00AB03EB"/>
    <w:rsid w:val="00AB0930"/>
    <w:rsid w:val="00AB26F0"/>
    <w:rsid w:val="00AB3F1D"/>
    <w:rsid w:val="00AB49EE"/>
    <w:rsid w:val="00AB4F6D"/>
    <w:rsid w:val="00AB65E8"/>
    <w:rsid w:val="00AB6F2F"/>
    <w:rsid w:val="00AB7E3F"/>
    <w:rsid w:val="00AC0408"/>
    <w:rsid w:val="00AC1529"/>
    <w:rsid w:val="00AC5648"/>
    <w:rsid w:val="00AC61C6"/>
    <w:rsid w:val="00AC7178"/>
    <w:rsid w:val="00AD0E04"/>
    <w:rsid w:val="00AD1859"/>
    <w:rsid w:val="00AD240B"/>
    <w:rsid w:val="00AD3BA8"/>
    <w:rsid w:val="00AD3BDB"/>
    <w:rsid w:val="00AD4751"/>
    <w:rsid w:val="00AD7A0A"/>
    <w:rsid w:val="00AE1B56"/>
    <w:rsid w:val="00AE2001"/>
    <w:rsid w:val="00AE2DE9"/>
    <w:rsid w:val="00AE3AF6"/>
    <w:rsid w:val="00AE558D"/>
    <w:rsid w:val="00AE5CF0"/>
    <w:rsid w:val="00AE5F42"/>
    <w:rsid w:val="00AE78A7"/>
    <w:rsid w:val="00AF0370"/>
    <w:rsid w:val="00AF28D6"/>
    <w:rsid w:val="00AF2BE6"/>
    <w:rsid w:val="00AF3692"/>
    <w:rsid w:val="00AF5B27"/>
    <w:rsid w:val="00B006DD"/>
    <w:rsid w:val="00B020B8"/>
    <w:rsid w:val="00B0337D"/>
    <w:rsid w:val="00B03A46"/>
    <w:rsid w:val="00B03C59"/>
    <w:rsid w:val="00B0623A"/>
    <w:rsid w:val="00B06719"/>
    <w:rsid w:val="00B06E1E"/>
    <w:rsid w:val="00B07008"/>
    <w:rsid w:val="00B10DAF"/>
    <w:rsid w:val="00B11038"/>
    <w:rsid w:val="00B11DFC"/>
    <w:rsid w:val="00B129AD"/>
    <w:rsid w:val="00B12C76"/>
    <w:rsid w:val="00B15D01"/>
    <w:rsid w:val="00B2024E"/>
    <w:rsid w:val="00B2153E"/>
    <w:rsid w:val="00B21637"/>
    <w:rsid w:val="00B218AF"/>
    <w:rsid w:val="00B22555"/>
    <w:rsid w:val="00B22797"/>
    <w:rsid w:val="00B261C2"/>
    <w:rsid w:val="00B26253"/>
    <w:rsid w:val="00B26E80"/>
    <w:rsid w:val="00B27DBB"/>
    <w:rsid w:val="00B3163D"/>
    <w:rsid w:val="00B31D99"/>
    <w:rsid w:val="00B355EC"/>
    <w:rsid w:val="00B35828"/>
    <w:rsid w:val="00B35CE4"/>
    <w:rsid w:val="00B36810"/>
    <w:rsid w:val="00B40571"/>
    <w:rsid w:val="00B40C1E"/>
    <w:rsid w:val="00B41C2D"/>
    <w:rsid w:val="00B42DBB"/>
    <w:rsid w:val="00B5061B"/>
    <w:rsid w:val="00B50A95"/>
    <w:rsid w:val="00B5482A"/>
    <w:rsid w:val="00B56B8F"/>
    <w:rsid w:val="00B604CA"/>
    <w:rsid w:val="00B656E4"/>
    <w:rsid w:val="00B66741"/>
    <w:rsid w:val="00B67E3A"/>
    <w:rsid w:val="00B7019A"/>
    <w:rsid w:val="00B71794"/>
    <w:rsid w:val="00B71A1F"/>
    <w:rsid w:val="00B7266A"/>
    <w:rsid w:val="00B73200"/>
    <w:rsid w:val="00B73A4D"/>
    <w:rsid w:val="00B765E4"/>
    <w:rsid w:val="00B8067C"/>
    <w:rsid w:val="00B8190B"/>
    <w:rsid w:val="00B85569"/>
    <w:rsid w:val="00B85739"/>
    <w:rsid w:val="00B90C0A"/>
    <w:rsid w:val="00B9171F"/>
    <w:rsid w:val="00B957EE"/>
    <w:rsid w:val="00B95D6D"/>
    <w:rsid w:val="00B9694C"/>
    <w:rsid w:val="00BA0B1C"/>
    <w:rsid w:val="00BA0E1C"/>
    <w:rsid w:val="00BA198C"/>
    <w:rsid w:val="00BA241F"/>
    <w:rsid w:val="00BA2C3E"/>
    <w:rsid w:val="00BA30CD"/>
    <w:rsid w:val="00BA52C6"/>
    <w:rsid w:val="00BA5CC0"/>
    <w:rsid w:val="00BA6F21"/>
    <w:rsid w:val="00BB09FD"/>
    <w:rsid w:val="00BB1309"/>
    <w:rsid w:val="00BB1B44"/>
    <w:rsid w:val="00BB23C0"/>
    <w:rsid w:val="00BB2B84"/>
    <w:rsid w:val="00BB4323"/>
    <w:rsid w:val="00BB43C3"/>
    <w:rsid w:val="00BB743C"/>
    <w:rsid w:val="00BC0A7D"/>
    <w:rsid w:val="00BC2249"/>
    <w:rsid w:val="00BC25B2"/>
    <w:rsid w:val="00BC3835"/>
    <w:rsid w:val="00BC4EBE"/>
    <w:rsid w:val="00BC4FC8"/>
    <w:rsid w:val="00BC67F1"/>
    <w:rsid w:val="00BC68D8"/>
    <w:rsid w:val="00BD118F"/>
    <w:rsid w:val="00BD3EF2"/>
    <w:rsid w:val="00BD4404"/>
    <w:rsid w:val="00BD6123"/>
    <w:rsid w:val="00BD62F0"/>
    <w:rsid w:val="00BE0547"/>
    <w:rsid w:val="00BE0A94"/>
    <w:rsid w:val="00BE2759"/>
    <w:rsid w:val="00BE65F8"/>
    <w:rsid w:val="00BF05FD"/>
    <w:rsid w:val="00BF0761"/>
    <w:rsid w:val="00BF0BC2"/>
    <w:rsid w:val="00BF1019"/>
    <w:rsid w:val="00BF1240"/>
    <w:rsid w:val="00BF1382"/>
    <w:rsid w:val="00BF1B8A"/>
    <w:rsid w:val="00BF1DCE"/>
    <w:rsid w:val="00BF281B"/>
    <w:rsid w:val="00BF2BEF"/>
    <w:rsid w:val="00BF2EAA"/>
    <w:rsid w:val="00BF405E"/>
    <w:rsid w:val="00BF4968"/>
    <w:rsid w:val="00BF6E62"/>
    <w:rsid w:val="00BF7D32"/>
    <w:rsid w:val="00C03DBF"/>
    <w:rsid w:val="00C040DD"/>
    <w:rsid w:val="00C043F6"/>
    <w:rsid w:val="00C04714"/>
    <w:rsid w:val="00C05AC0"/>
    <w:rsid w:val="00C05D99"/>
    <w:rsid w:val="00C068D1"/>
    <w:rsid w:val="00C06F8A"/>
    <w:rsid w:val="00C107EB"/>
    <w:rsid w:val="00C10BE6"/>
    <w:rsid w:val="00C11F45"/>
    <w:rsid w:val="00C1223B"/>
    <w:rsid w:val="00C13092"/>
    <w:rsid w:val="00C13690"/>
    <w:rsid w:val="00C149B6"/>
    <w:rsid w:val="00C14C4F"/>
    <w:rsid w:val="00C15316"/>
    <w:rsid w:val="00C1553D"/>
    <w:rsid w:val="00C16628"/>
    <w:rsid w:val="00C16BFB"/>
    <w:rsid w:val="00C17973"/>
    <w:rsid w:val="00C17F1A"/>
    <w:rsid w:val="00C20A21"/>
    <w:rsid w:val="00C20EE0"/>
    <w:rsid w:val="00C20F3C"/>
    <w:rsid w:val="00C22666"/>
    <w:rsid w:val="00C22CCB"/>
    <w:rsid w:val="00C2306A"/>
    <w:rsid w:val="00C249FE"/>
    <w:rsid w:val="00C25914"/>
    <w:rsid w:val="00C25B80"/>
    <w:rsid w:val="00C26B06"/>
    <w:rsid w:val="00C2717F"/>
    <w:rsid w:val="00C27241"/>
    <w:rsid w:val="00C30E89"/>
    <w:rsid w:val="00C32411"/>
    <w:rsid w:val="00C329AD"/>
    <w:rsid w:val="00C32DE2"/>
    <w:rsid w:val="00C33EE6"/>
    <w:rsid w:val="00C34581"/>
    <w:rsid w:val="00C34637"/>
    <w:rsid w:val="00C3575E"/>
    <w:rsid w:val="00C378E8"/>
    <w:rsid w:val="00C40199"/>
    <w:rsid w:val="00C405A7"/>
    <w:rsid w:val="00C4291F"/>
    <w:rsid w:val="00C42A99"/>
    <w:rsid w:val="00C42FD8"/>
    <w:rsid w:val="00C44C65"/>
    <w:rsid w:val="00C4528F"/>
    <w:rsid w:val="00C45F65"/>
    <w:rsid w:val="00C46484"/>
    <w:rsid w:val="00C47E29"/>
    <w:rsid w:val="00C52D13"/>
    <w:rsid w:val="00C53583"/>
    <w:rsid w:val="00C5364C"/>
    <w:rsid w:val="00C55180"/>
    <w:rsid w:val="00C5548A"/>
    <w:rsid w:val="00C57403"/>
    <w:rsid w:val="00C5790C"/>
    <w:rsid w:val="00C60C5B"/>
    <w:rsid w:val="00C61567"/>
    <w:rsid w:val="00C62DB0"/>
    <w:rsid w:val="00C62ED8"/>
    <w:rsid w:val="00C6442E"/>
    <w:rsid w:val="00C65451"/>
    <w:rsid w:val="00C657F6"/>
    <w:rsid w:val="00C65B6D"/>
    <w:rsid w:val="00C663F2"/>
    <w:rsid w:val="00C669D1"/>
    <w:rsid w:val="00C66AF6"/>
    <w:rsid w:val="00C673B4"/>
    <w:rsid w:val="00C70D8F"/>
    <w:rsid w:val="00C71819"/>
    <w:rsid w:val="00C75BD4"/>
    <w:rsid w:val="00C75C3C"/>
    <w:rsid w:val="00C76F27"/>
    <w:rsid w:val="00C7734D"/>
    <w:rsid w:val="00C8095F"/>
    <w:rsid w:val="00C80D6D"/>
    <w:rsid w:val="00C83B40"/>
    <w:rsid w:val="00C845EC"/>
    <w:rsid w:val="00C85022"/>
    <w:rsid w:val="00C85442"/>
    <w:rsid w:val="00C87C25"/>
    <w:rsid w:val="00C91D92"/>
    <w:rsid w:val="00C92876"/>
    <w:rsid w:val="00C92F49"/>
    <w:rsid w:val="00C947D9"/>
    <w:rsid w:val="00C96EA2"/>
    <w:rsid w:val="00CA0A07"/>
    <w:rsid w:val="00CA0E42"/>
    <w:rsid w:val="00CA2F23"/>
    <w:rsid w:val="00CA695C"/>
    <w:rsid w:val="00CA6CFC"/>
    <w:rsid w:val="00CA7B14"/>
    <w:rsid w:val="00CA7F52"/>
    <w:rsid w:val="00CB1802"/>
    <w:rsid w:val="00CB4046"/>
    <w:rsid w:val="00CB46A1"/>
    <w:rsid w:val="00CB4FC2"/>
    <w:rsid w:val="00CB7335"/>
    <w:rsid w:val="00CC05DC"/>
    <w:rsid w:val="00CC1939"/>
    <w:rsid w:val="00CC1F00"/>
    <w:rsid w:val="00CC25E3"/>
    <w:rsid w:val="00CC4A6A"/>
    <w:rsid w:val="00CC57D0"/>
    <w:rsid w:val="00CC599B"/>
    <w:rsid w:val="00CC5AA3"/>
    <w:rsid w:val="00CC71AF"/>
    <w:rsid w:val="00CC7660"/>
    <w:rsid w:val="00CD1654"/>
    <w:rsid w:val="00CD206D"/>
    <w:rsid w:val="00CD30FD"/>
    <w:rsid w:val="00CD5FBD"/>
    <w:rsid w:val="00CD659F"/>
    <w:rsid w:val="00CD7865"/>
    <w:rsid w:val="00CE08D2"/>
    <w:rsid w:val="00CE0CB5"/>
    <w:rsid w:val="00CE0FAB"/>
    <w:rsid w:val="00CE1C94"/>
    <w:rsid w:val="00CE1F58"/>
    <w:rsid w:val="00CE2F2B"/>
    <w:rsid w:val="00CE5872"/>
    <w:rsid w:val="00CE59CA"/>
    <w:rsid w:val="00CE6C0C"/>
    <w:rsid w:val="00CE73F2"/>
    <w:rsid w:val="00CF1177"/>
    <w:rsid w:val="00CF162A"/>
    <w:rsid w:val="00CF3182"/>
    <w:rsid w:val="00CF73FC"/>
    <w:rsid w:val="00D01C51"/>
    <w:rsid w:val="00D03EF6"/>
    <w:rsid w:val="00D04A86"/>
    <w:rsid w:val="00D04D58"/>
    <w:rsid w:val="00D0558C"/>
    <w:rsid w:val="00D05C14"/>
    <w:rsid w:val="00D06677"/>
    <w:rsid w:val="00D066BC"/>
    <w:rsid w:val="00D07EB7"/>
    <w:rsid w:val="00D11C75"/>
    <w:rsid w:val="00D11E69"/>
    <w:rsid w:val="00D14413"/>
    <w:rsid w:val="00D14EC3"/>
    <w:rsid w:val="00D1571F"/>
    <w:rsid w:val="00D15CD3"/>
    <w:rsid w:val="00D167A3"/>
    <w:rsid w:val="00D16BE8"/>
    <w:rsid w:val="00D177DD"/>
    <w:rsid w:val="00D17E76"/>
    <w:rsid w:val="00D20988"/>
    <w:rsid w:val="00D24E71"/>
    <w:rsid w:val="00D24EE2"/>
    <w:rsid w:val="00D25744"/>
    <w:rsid w:val="00D265EE"/>
    <w:rsid w:val="00D26E55"/>
    <w:rsid w:val="00D3130A"/>
    <w:rsid w:val="00D32C5E"/>
    <w:rsid w:val="00D336D8"/>
    <w:rsid w:val="00D33898"/>
    <w:rsid w:val="00D34412"/>
    <w:rsid w:val="00D35D99"/>
    <w:rsid w:val="00D37540"/>
    <w:rsid w:val="00D37802"/>
    <w:rsid w:val="00D41A73"/>
    <w:rsid w:val="00D41C1B"/>
    <w:rsid w:val="00D432F2"/>
    <w:rsid w:val="00D43522"/>
    <w:rsid w:val="00D4423A"/>
    <w:rsid w:val="00D44788"/>
    <w:rsid w:val="00D46B4E"/>
    <w:rsid w:val="00D51370"/>
    <w:rsid w:val="00D51E30"/>
    <w:rsid w:val="00D540D0"/>
    <w:rsid w:val="00D5449E"/>
    <w:rsid w:val="00D54562"/>
    <w:rsid w:val="00D627B0"/>
    <w:rsid w:val="00D630D2"/>
    <w:rsid w:val="00D64A02"/>
    <w:rsid w:val="00D65537"/>
    <w:rsid w:val="00D7020A"/>
    <w:rsid w:val="00D7122A"/>
    <w:rsid w:val="00D71970"/>
    <w:rsid w:val="00D7397C"/>
    <w:rsid w:val="00D750FE"/>
    <w:rsid w:val="00D8082A"/>
    <w:rsid w:val="00D80F47"/>
    <w:rsid w:val="00D825EA"/>
    <w:rsid w:val="00D829BB"/>
    <w:rsid w:val="00D83F7B"/>
    <w:rsid w:val="00D84398"/>
    <w:rsid w:val="00D86157"/>
    <w:rsid w:val="00D8640F"/>
    <w:rsid w:val="00D9042B"/>
    <w:rsid w:val="00D92264"/>
    <w:rsid w:val="00D92B6D"/>
    <w:rsid w:val="00D936F4"/>
    <w:rsid w:val="00D94FE7"/>
    <w:rsid w:val="00DA0139"/>
    <w:rsid w:val="00DA0744"/>
    <w:rsid w:val="00DA26F7"/>
    <w:rsid w:val="00DA3424"/>
    <w:rsid w:val="00DA49EE"/>
    <w:rsid w:val="00DA557D"/>
    <w:rsid w:val="00DA5762"/>
    <w:rsid w:val="00DA63A3"/>
    <w:rsid w:val="00DA7346"/>
    <w:rsid w:val="00DA748F"/>
    <w:rsid w:val="00DA7634"/>
    <w:rsid w:val="00DB049F"/>
    <w:rsid w:val="00DB098A"/>
    <w:rsid w:val="00DB1349"/>
    <w:rsid w:val="00DB47A9"/>
    <w:rsid w:val="00DB6052"/>
    <w:rsid w:val="00DB6437"/>
    <w:rsid w:val="00DB66D5"/>
    <w:rsid w:val="00DB762E"/>
    <w:rsid w:val="00DB7DFB"/>
    <w:rsid w:val="00DC003F"/>
    <w:rsid w:val="00DC07B6"/>
    <w:rsid w:val="00DC22AA"/>
    <w:rsid w:val="00DC396B"/>
    <w:rsid w:val="00DC429F"/>
    <w:rsid w:val="00DC6019"/>
    <w:rsid w:val="00DC6AD0"/>
    <w:rsid w:val="00DC7171"/>
    <w:rsid w:val="00DC7AD1"/>
    <w:rsid w:val="00DC7BE8"/>
    <w:rsid w:val="00DD1BFE"/>
    <w:rsid w:val="00DD6065"/>
    <w:rsid w:val="00DD6868"/>
    <w:rsid w:val="00DD73EF"/>
    <w:rsid w:val="00DD799D"/>
    <w:rsid w:val="00DE1309"/>
    <w:rsid w:val="00DE2193"/>
    <w:rsid w:val="00DE351D"/>
    <w:rsid w:val="00DE57F2"/>
    <w:rsid w:val="00DE5BE1"/>
    <w:rsid w:val="00DE5C73"/>
    <w:rsid w:val="00DE7AED"/>
    <w:rsid w:val="00DF0568"/>
    <w:rsid w:val="00DF0B96"/>
    <w:rsid w:val="00DF1E94"/>
    <w:rsid w:val="00DF3FD7"/>
    <w:rsid w:val="00DF505A"/>
    <w:rsid w:val="00DF5C48"/>
    <w:rsid w:val="00DF6678"/>
    <w:rsid w:val="00DF6F7F"/>
    <w:rsid w:val="00DF7787"/>
    <w:rsid w:val="00E0257A"/>
    <w:rsid w:val="00E029F0"/>
    <w:rsid w:val="00E0359E"/>
    <w:rsid w:val="00E04500"/>
    <w:rsid w:val="00E04C72"/>
    <w:rsid w:val="00E12C7B"/>
    <w:rsid w:val="00E13687"/>
    <w:rsid w:val="00E143F4"/>
    <w:rsid w:val="00E14E02"/>
    <w:rsid w:val="00E15A5F"/>
    <w:rsid w:val="00E15C7F"/>
    <w:rsid w:val="00E16665"/>
    <w:rsid w:val="00E168EA"/>
    <w:rsid w:val="00E17340"/>
    <w:rsid w:val="00E207E8"/>
    <w:rsid w:val="00E20A4E"/>
    <w:rsid w:val="00E2143F"/>
    <w:rsid w:val="00E21D37"/>
    <w:rsid w:val="00E21ECE"/>
    <w:rsid w:val="00E233AE"/>
    <w:rsid w:val="00E27005"/>
    <w:rsid w:val="00E2711E"/>
    <w:rsid w:val="00E27674"/>
    <w:rsid w:val="00E2794A"/>
    <w:rsid w:val="00E27FA6"/>
    <w:rsid w:val="00E305E1"/>
    <w:rsid w:val="00E30641"/>
    <w:rsid w:val="00E310F7"/>
    <w:rsid w:val="00E31656"/>
    <w:rsid w:val="00E31FB1"/>
    <w:rsid w:val="00E323B0"/>
    <w:rsid w:val="00E33FBC"/>
    <w:rsid w:val="00E34CE4"/>
    <w:rsid w:val="00E36F14"/>
    <w:rsid w:val="00E37B87"/>
    <w:rsid w:val="00E40942"/>
    <w:rsid w:val="00E41799"/>
    <w:rsid w:val="00E41E9E"/>
    <w:rsid w:val="00E43A2B"/>
    <w:rsid w:val="00E43F1B"/>
    <w:rsid w:val="00E44F3E"/>
    <w:rsid w:val="00E456F4"/>
    <w:rsid w:val="00E46A2C"/>
    <w:rsid w:val="00E46C12"/>
    <w:rsid w:val="00E5380F"/>
    <w:rsid w:val="00E545D0"/>
    <w:rsid w:val="00E54945"/>
    <w:rsid w:val="00E551DA"/>
    <w:rsid w:val="00E552F2"/>
    <w:rsid w:val="00E55786"/>
    <w:rsid w:val="00E57D7A"/>
    <w:rsid w:val="00E57D9F"/>
    <w:rsid w:val="00E60AF5"/>
    <w:rsid w:val="00E60FA2"/>
    <w:rsid w:val="00E63410"/>
    <w:rsid w:val="00E639F8"/>
    <w:rsid w:val="00E658EA"/>
    <w:rsid w:val="00E67316"/>
    <w:rsid w:val="00E70E99"/>
    <w:rsid w:val="00E71154"/>
    <w:rsid w:val="00E7462F"/>
    <w:rsid w:val="00E76B30"/>
    <w:rsid w:val="00E80FF9"/>
    <w:rsid w:val="00E82189"/>
    <w:rsid w:val="00E82746"/>
    <w:rsid w:val="00E87629"/>
    <w:rsid w:val="00E914F2"/>
    <w:rsid w:val="00E9295C"/>
    <w:rsid w:val="00E92F8E"/>
    <w:rsid w:val="00E93904"/>
    <w:rsid w:val="00E950A4"/>
    <w:rsid w:val="00E96DBA"/>
    <w:rsid w:val="00EA1D56"/>
    <w:rsid w:val="00EA237E"/>
    <w:rsid w:val="00EA4723"/>
    <w:rsid w:val="00EB18D5"/>
    <w:rsid w:val="00EB1B98"/>
    <w:rsid w:val="00EB2179"/>
    <w:rsid w:val="00EB40D4"/>
    <w:rsid w:val="00EB6908"/>
    <w:rsid w:val="00EB6CBF"/>
    <w:rsid w:val="00EB75BB"/>
    <w:rsid w:val="00EB799B"/>
    <w:rsid w:val="00EB7CD3"/>
    <w:rsid w:val="00EB7D90"/>
    <w:rsid w:val="00EC02AA"/>
    <w:rsid w:val="00EC0458"/>
    <w:rsid w:val="00EC07B6"/>
    <w:rsid w:val="00EC0A13"/>
    <w:rsid w:val="00EC21CD"/>
    <w:rsid w:val="00EC6984"/>
    <w:rsid w:val="00EC69AE"/>
    <w:rsid w:val="00EC6D18"/>
    <w:rsid w:val="00EC77F7"/>
    <w:rsid w:val="00ED684A"/>
    <w:rsid w:val="00ED6F61"/>
    <w:rsid w:val="00ED7BC0"/>
    <w:rsid w:val="00EE01B3"/>
    <w:rsid w:val="00EE0AD4"/>
    <w:rsid w:val="00EE225C"/>
    <w:rsid w:val="00EE46BB"/>
    <w:rsid w:val="00EE5147"/>
    <w:rsid w:val="00EE6E17"/>
    <w:rsid w:val="00EE78E7"/>
    <w:rsid w:val="00EF235E"/>
    <w:rsid w:val="00EF3BBD"/>
    <w:rsid w:val="00EF4448"/>
    <w:rsid w:val="00EF6ED6"/>
    <w:rsid w:val="00EF70C7"/>
    <w:rsid w:val="00F01D31"/>
    <w:rsid w:val="00F04D22"/>
    <w:rsid w:val="00F06240"/>
    <w:rsid w:val="00F0736E"/>
    <w:rsid w:val="00F075E7"/>
    <w:rsid w:val="00F10E24"/>
    <w:rsid w:val="00F11F13"/>
    <w:rsid w:val="00F14A6A"/>
    <w:rsid w:val="00F15797"/>
    <w:rsid w:val="00F15EFC"/>
    <w:rsid w:val="00F16755"/>
    <w:rsid w:val="00F167F3"/>
    <w:rsid w:val="00F16F0E"/>
    <w:rsid w:val="00F20EF3"/>
    <w:rsid w:val="00F2108B"/>
    <w:rsid w:val="00F2121A"/>
    <w:rsid w:val="00F214FF"/>
    <w:rsid w:val="00F24945"/>
    <w:rsid w:val="00F24BF4"/>
    <w:rsid w:val="00F2531B"/>
    <w:rsid w:val="00F25522"/>
    <w:rsid w:val="00F259F7"/>
    <w:rsid w:val="00F2623C"/>
    <w:rsid w:val="00F2680A"/>
    <w:rsid w:val="00F269B2"/>
    <w:rsid w:val="00F30845"/>
    <w:rsid w:val="00F32569"/>
    <w:rsid w:val="00F337E2"/>
    <w:rsid w:val="00F36583"/>
    <w:rsid w:val="00F36C34"/>
    <w:rsid w:val="00F36EF2"/>
    <w:rsid w:val="00F377E1"/>
    <w:rsid w:val="00F37F86"/>
    <w:rsid w:val="00F41372"/>
    <w:rsid w:val="00F42C33"/>
    <w:rsid w:val="00F42D56"/>
    <w:rsid w:val="00F447D3"/>
    <w:rsid w:val="00F450C6"/>
    <w:rsid w:val="00F454F2"/>
    <w:rsid w:val="00F46B3F"/>
    <w:rsid w:val="00F46D93"/>
    <w:rsid w:val="00F47B00"/>
    <w:rsid w:val="00F524A3"/>
    <w:rsid w:val="00F54123"/>
    <w:rsid w:val="00F60F6B"/>
    <w:rsid w:val="00F62648"/>
    <w:rsid w:val="00F635A1"/>
    <w:rsid w:val="00F66344"/>
    <w:rsid w:val="00F663BC"/>
    <w:rsid w:val="00F67C74"/>
    <w:rsid w:val="00F72417"/>
    <w:rsid w:val="00F7389D"/>
    <w:rsid w:val="00F74FAF"/>
    <w:rsid w:val="00F76FFB"/>
    <w:rsid w:val="00F81CE8"/>
    <w:rsid w:val="00F841E0"/>
    <w:rsid w:val="00F8476F"/>
    <w:rsid w:val="00F85683"/>
    <w:rsid w:val="00F85DC3"/>
    <w:rsid w:val="00F914A6"/>
    <w:rsid w:val="00F930F9"/>
    <w:rsid w:val="00F93174"/>
    <w:rsid w:val="00F957AF"/>
    <w:rsid w:val="00F95F25"/>
    <w:rsid w:val="00F96A1D"/>
    <w:rsid w:val="00FA66A9"/>
    <w:rsid w:val="00FA6811"/>
    <w:rsid w:val="00FA685B"/>
    <w:rsid w:val="00FB1CF3"/>
    <w:rsid w:val="00FB36AE"/>
    <w:rsid w:val="00FB3FFA"/>
    <w:rsid w:val="00FB5B09"/>
    <w:rsid w:val="00FB723B"/>
    <w:rsid w:val="00FC0AAD"/>
    <w:rsid w:val="00FC17C8"/>
    <w:rsid w:val="00FC2840"/>
    <w:rsid w:val="00FC4F42"/>
    <w:rsid w:val="00FC5216"/>
    <w:rsid w:val="00FC5BED"/>
    <w:rsid w:val="00FC5CFD"/>
    <w:rsid w:val="00FC6AB1"/>
    <w:rsid w:val="00FD3B4F"/>
    <w:rsid w:val="00FD47E5"/>
    <w:rsid w:val="00FD4CAD"/>
    <w:rsid w:val="00FD5150"/>
    <w:rsid w:val="00FD6359"/>
    <w:rsid w:val="00FD7144"/>
    <w:rsid w:val="00FD74F2"/>
    <w:rsid w:val="00FD7CDE"/>
    <w:rsid w:val="00FE119A"/>
    <w:rsid w:val="00FE124A"/>
    <w:rsid w:val="00FE1E94"/>
    <w:rsid w:val="00FE1EF4"/>
    <w:rsid w:val="00FE3B73"/>
    <w:rsid w:val="00FF0D14"/>
    <w:rsid w:val="00FF123C"/>
    <w:rsid w:val="00FF4D5F"/>
    <w:rsid w:val="00FF59DA"/>
    <w:rsid w:val="00FF59FD"/>
    <w:rsid w:val="00FF6241"/>
    <w:rsid w:val="00FF6C26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">
    <w:name w:val="Body Text Indent 3"/>
    <w:basedOn w:val="a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0">
    <w:name w:val="Body Text Indent 2"/>
    <w:basedOn w:val="a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a">
    <w:name w:val="Body Text Indent"/>
    <w:basedOn w:val="a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1">
    <w:name w:val="Body Text 2"/>
    <w:basedOn w:val="a"/>
    <w:rsid w:val="00D17E76"/>
    <w:pPr>
      <w:jc w:val="center"/>
    </w:pPr>
    <w:rPr>
      <w:rFonts w:ascii="Arial" w:hAnsi="Arial"/>
      <w:sz w:val="24"/>
    </w:rPr>
  </w:style>
  <w:style w:type="paragraph" w:styleId="ab">
    <w:name w:val="Body Text"/>
    <w:basedOn w:val="a"/>
    <w:rsid w:val="00D17E76"/>
    <w:pPr>
      <w:jc w:val="both"/>
    </w:pPr>
    <w:rPr>
      <w:rFonts w:ascii="Arial" w:hAnsi="Arial"/>
      <w:sz w:val="24"/>
    </w:rPr>
  </w:style>
  <w:style w:type="paragraph" w:styleId="ac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d">
    <w:name w:val="Plain Text"/>
    <w:basedOn w:val="a"/>
    <w:link w:val="ae"/>
    <w:rsid w:val="00D17E76"/>
    <w:pPr>
      <w:autoSpaceDE w:val="0"/>
      <w:autoSpaceDN w:val="0"/>
    </w:pPr>
    <w:rPr>
      <w:rFonts w:ascii="Courier New" w:hAnsi="Courier New" w:cs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">
    <w:name w:val="Hyperlink"/>
    <w:rsid w:val="00D17E76"/>
    <w:rPr>
      <w:color w:val="0000FF"/>
      <w:u w:val="single"/>
    </w:rPr>
  </w:style>
  <w:style w:type="character" w:styleId="af0">
    <w:name w:val="FollowedHyperlink"/>
    <w:rsid w:val="00D17E76"/>
    <w:rPr>
      <w:color w:val="800080"/>
      <w:u w:val="single"/>
    </w:rPr>
  </w:style>
  <w:style w:type="paragraph" w:customStyle="1" w:styleId="af1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customStyle="1" w:styleId="11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2">
    <w:name w:val="Table Grid"/>
    <w:basedOn w:val="a1"/>
    <w:rsid w:val="00C27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3">
    <w:name w:val="annotation reference"/>
    <w:semiHidden/>
    <w:rsid w:val="009A2835"/>
    <w:rPr>
      <w:sz w:val="16"/>
      <w:szCs w:val="16"/>
    </w:rPr>
  </w:style>
  <w:style w:type="paragraph" w:styleId="af4">
    <w:name w:val="annotation text"/>
    <w:basedOn w:val="a"/>
    <w:semiHidden/>
    <w:rsid w:val="009A2835"/>
  </w:style>
  <w:style w:type="paragraph" w:styleId="af5">
    <w:name w:val="annotation subject"/>
    <w:basedOn w:val="af4"/>
    <w:next w:val="af4"/>
    <w:semiHidden/>
    <w:rsid w:val="009A2835"/>
    <w:rPr>
      <w:b/>
      <w:bCs/>
    </w:rPr>
  </w:style>
  <w:style w:type="paragraph" w:styleId="af6">
    <w:name w:val="Balloon Text"/>
    <w:basedOn w:val="a"/>
    <w:semiHidden/>
    <w:rsid w:val="009A2835"/>
    <w:rPr>
      <w:rFonts w:ascii="Tahoma" w:hAnsi="Tahoma" w:cs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2">
    <w:name w:val="toc 1"/>
    <w:basedOn w:val="a"/>
    <w:next w:val="a"/>
    <w:autoRedefine/>
    <w:semiHidden/>
    <w:rsid w:val="00154EC0"/>
  </w:style>
  <w:style w:type="paragraph" w:styleId="22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13">
    <w:name w:val="Абзац списка1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paragraph" w:customStyle="1" w:styleId="14">
    <w:name w:val="Обычный1"/>
    <w:uiPriority w:val="99"/>
    <w:rsid w:val="00C16BFB"/>
    <w:pPr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lang w:eastAsia="ar-SA"/>
    </w:rPr>
  </w:style>
  <w:style w:type="character" w:customStyle="1" w:styleId="a7">
    <w:name w:val="Верхний колонтитул Знак"/>
    <w:link w:val="a6"/>
    <w:uiPriority w:val="99"/>
    <w:rsid w:val="00C16BFB"/>
    <w:rPr>
      <w:rFonts w:ascii="Arial" w:hAnsi="Arial"/>
      <w:sz w:val="24"/>
    </w:rPr>
  </w:style>
  <w:style w:type="character" w:customStyle="1" w:styleId="ae">
    <w:name w:val="Текст Знак"/>
    <w:link w:val="ad"/>
    <w:rsid w:val="00C16BFB"/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DA4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">
    <w:name w:val="Body Text Indent 3"/>
    <w:basedOn w:val="a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0">
    <w:name w:val="Body Text Indent 2"/>
    <w:basedOn w:val="a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a">
    <w:name w:val="Body Text Indent"/>
    <w:basedOn w:val="a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1">
    <w:name w:val="Body Text 2"/>
    <w:basedOn w:val="a"/>
    <w:rsid w:val="00D17E76"/>
    <w:pPr>
      <w:jc w:val="center"/>
    </w:pPr>
    <w:rPr>
      <w:rFonts w:ascii="Arial" w:hAnsi="Arial"/>
      <w:sz w:val="24"/>
    </w:rPr>
  </w:style>
  <w:style w:type="paragraph" w:styleId="ab">
    <w:name w:val="Body Text"/>
    <w:basedOn w:val="a"/>
    <w:rsid w:val="00D17E76"/>
    <w:pPr>
      <w:jc w:val="both"/>
    </w:pPr>
    <w:rPr>
      <w:rFonts w:ascii="Arial" w:hAnsi="Arial"/>
      <w:sz w:val="24"/>
    </w:rPr>
  </w:style>
  <w:style w:type="paragraph" w:styleId="ac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d">
    <w:name w:val="Plain Text"/>
    <w:basedOn w:val="a"/>
    <w:link w:val="ae"/>
    <w:rsid w:val="00D17E76"/>
    <w:pPr>
      <w:autoSpaceDE w:val="0"/>
      <w:autoSpaceDN w:val="0"/>
    </w:pPr>
    <w:rPr>
      <w:rFonts w:ascii="Courier New" w:hAnsi="Courier New" w:cs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">
    <w:name w:val="Hyperlink"/>
    <w:rsid w:val="00D17E76"/>
    <w:rPr>
      <w:color w:val="0000FF"/>
      <w:u w:val="single"/>
    </w:rPr>
  </w:style>
  <w:style w:type="character" w:styleId="af0">
    <w:name w:val="FollowedHyperlink"/>
    <w:rsid w:val="00D17E76"/>
    <w:rPr>
      <w:color w:val="800080"/>
      <w:u w:val="single"/>
    </w:rPr>
  </w:style>
  <w:style w:type="paragraph" w:customStyle="1" w:styleId="af1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customStyle="1" w:styleId="11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2">
    <w:name w:val="Table Grid"/>
    <w:basedOn w:val="a1"/>
    <w:rsid w:val="00C27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3">
    <w:name w:val="annotation reference"/>
    <w:semiHidden/>
    <w:rsid w:val="009A2835"/>
    <w:rPr>
      <w:sz w:val="16"/>
      <w:szCs w:val="16"/>
    </w:rPr>
  </w:style>
  <w:style w:type="paragraph" w:styleId="af4">
    <w:name w:val="annotation text"/>
    <w:basedOn w:val="a"/>
    <w:semiHidden/>
    <w:rsid w:val="009A2835"/>
  </w:style>
  <w:style w:type="paragraph" w:styleId="af5">
    <w:name w:val="annotation subject"/>
    <w:basedOn w:val="af4"/>
    <w:next w:val="af4"/>
    <w:semiHidden/>
    <w:rsid w:val="009A2835"/>
    <w:rPr>
      <w:b/>
      <w:bCs/>
    </w:rPr>
  </w:style>
  <w:style w:type="paragraph" w:styleId="af6">
    <w:name w:val="Balloon Text"/>
    <w:basedOn w:val="a"/>
    <w:semiHidden/>
    <w:rsid w:val="009A2835"/>
    <w:rPr>
      <w:rFonts w:ascii="Tahoma" w:hAnsi="Tahoma" w:cs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2">
    <w:name w:val="toc 1"/>
    <w:basedOn w:val="a"/>
    <w:next w:val="a"/>
    <w:autoRedefine/>
    <w:semiHidden/>
    <w:rsid w:val="00154EC0"/>
  </w:style>
  <w:style w:type="paragraph" w:styleId="22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13">
    <w:name w:val="Абзац списка1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paragraph" w:customStyle="1" w:styleId="14">
    <w:name w:val="Обычный1"/>
    <w:uiPriority w:val="99"/>
    <w:rsid w:val="00C16BFB"/>
    <w:pPr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lang w:eastAsia="ar-SA"/>
    </w:rPr>
  </w:style>
  <w:style w:type="character" w:customStyle="1" w:styleId="a7">
    <w:name w:val="Верхний колонтитул Знак"/>
    <w:link w:val="a6"/>
    <w:uiPriority w:val="99"/>
    <w:rsid w:val="00C16BFB"/>
    <w:rPr>
      <w:rFonts w:ascii="Arial" w:hAnsi="Arial"/>
      <w:sz w:val="24"/>
    </w:rPr>
  </w:style>
  <w:style w:type="character" w:customStyle="1" w:styleId="ae">
    <w:name w:val="Текст Знак"/>
    <w:link w:val="ad"/>
    <w:rsid w:val="00C16BFB"/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DA4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2D845-F8DE-4FA9-80FD-8CEA339F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19</Pages>
  <Words>4109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</vt:lpstr>
    </vt:vector>
  </TitlesOfParts>
  <Company>vniims</Company>
  <LinksUpToDate>false</LinksUpToDate>
  <CharactersWithSpaces>27482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</dc:title>
  <dc:creator>gamelab</dc:creator>
  <cp:lastModifiedBy>Муравская Наталья</cp:lastModifiedBy>
  <cp:revision>8</cp:revision>
  <cp:lastPrinted>2018-10-22T13:04:00Z</cp:lastPrinted>
  <dcterms:created xsi:type="dcterms:W3CDTF">2018-10-22T23:26:00Z</dcterms:created>
  <dcterms:modified xsi:type="dcterms:W3CDTF">2018-10-23T08:11:00Z</dcterms:modified>
</cp:coreProperties>
</file>